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B8FB1" w14:textId="297D36AA" w:rsidR="002A5FD8" w:rsidRDefault="002A5FD8" w:rsidP="00882640">
      <w:pPr>
        <w:spacing w:after="0" w:line="240" w:lineRule="auto"/>
        <w:ind w:left="0" w:firstLine="0"/>
      </w:pPr>
    </w:p>
    <w:p w14:paraId="42147502" w14:textId="43A6E0D0" w:rsidR="002A5FD8" w:rsidRDefault="002A5FD8" w:rsidP="00882640">
      <w:pPr>
        <w:spacing w:after="0" w:line="240" w:lineRule="auto"/>
        <w:ind w:left="0" w:firstLine="0"/>
        <w:jc w:val="center"/>
      </w:pPr>
    </w:p>
    <w:p w14:paraId="381D1D32" w14:textId="77777777" w:rsidR="00152EB1" w:rsidRDefault="004B7CF3" w:rsidP="00882640">
      <w:pPr>
        <w:spacing w:after="0" w:line="240" w:lineRule="auto"/>
        <w:ind w:right="1"/>
        <w:jc w:val="center"/>
        <w:rPr>
          <w:b/>
          <w:color w:val="auto"/>
          <w:sz w:val="28"/>
        </w:rPr>
      </w:pPr>
      <w:r>
        <w:rPr>
          <w:b/>
          <w:sz w:val="28"/>
        </w:rPr>
        <w:t xml:space="preserve">LEPING nr </w:t>
      </w:r>
      <w:r w:rsidR="00AA258A">
        <w:rPr>
          <w:b/>
          <w:sz w:val="28"/>
        </w:rPr>
        <w:t>DP</w:t>
      </w:r>
      <w:r w:rsidR="005D46E3" w:rsidRPr="001800CA">
        <w:rPr>
          <w:b/>
          <w:color w:val="auto"/>
          <w:sz w:val="28"/>
        </w:rPr>
        <w:t>37</w:t>
      </w:r>
      <w:r w:rsidR="00152EB1">
        <w:rPr>
          <w:b/>
          <w:color w:val="auto"/>
          <w:sz w:val="28"/>
        </w:rPr>
        <w:t>5</w:t>
      </w:r>
    </w:p>
    <w:p w14:paraId="0AF096F5" w14:textId="0B289587" w:rsidR="002A5FD8" w:rsidRDefault="00152EB1" w:rsidP="00882640">
      <w:pPr>
        <w:spacing w:after="0" w:line="240" w:lineRule="auto"/>
        <w:ind w:right="1"/>
        <w:jc w:val="center"/>
      </w:pPr>
      <w:r>
        <w:rPr>
          <w:b/>
          <w:sz w:val="28"/>
        </w:rPr>
        <w:t>Tõrreküla</w:t>
      </w:r>
      <w:r w:rsidR="00932453">
        <w:rPr>
          <w:b/>
          <w:sz w:val="28"/>
        </w:rPr>
        <w:t>s</w:t>
      </w:r>
      <w:r>
        <w:rPr>
          <w:b/>
          <w:sz w:val="28"/>
        </w:rPr>
        <w:t xml:space="preserve"> Sõõrumaa</w:t>
      </w:r>
      <w:r w:rsidR="00755AB7">
        <w:rPr>
          <w:b/>
          <w:sz w:val="28"/>
        </w:rPr>
        <w:t xml:space="preserve"> katastriüksuse</w:t>
      </w:r>
      <w:r w:rsidR="00F84038">
        <w:rPr>
          <w:b/>
          <w:sz w:val="28"/>
        </w:rPr>
        <w:t xml:space="preserve"> d</w:t>
      </w:r>
      <w:r w:rsidR="00755AB7">
        <w:rPr>
          <w:b/>
          <w:sz w:val="28"/>
        </w:rPr>
        <w:t>etailplaneering</w:t>
      </w:r>
    </w:p>
    <w:p w14:paraId="4ADBEDE0" w14:textId="33688A7A" w:rsidR="002A5FD8" w:rsidRDefault="002A5FD8" w:rsidP="00882640">
      <w:pPr>
        <w:spacing w:after="0" w:line="240" w:lineRule="auto"/>
        <w:ind w:left="0" w:firstLine="0"/>
      </w:pPr>
    </w:p>
    <w:p w14:paraId="72417F0B" w14:textId="4C95364C" w:rsidR="002A5FD8" w:rsidRDefault="002A5FD8" w:rsidP="00882640">
      <w:pPr>
        <w:spacing w:after="0" w:line="240" w:lineRule="auto"/>
        <w:ind w:left="0" w:firstLine="0"/>
      </w:pPr>
    </w:p>
    <w:p w14:paraId="73CEDB29" w14:textId="238340B2" w:rsidR="003063D7" w:rsidRDefault="004B7CF3" w:rsidP="00882640">
      <w:pPr>
        <w:spacing w:after="0" w:line="240" w:lineRule="auto"/>
        <w:ind w:left="-5"/>
      </w:pPr>
      <w:r>
        <w:rPr>
          <w:b/>
        </w:rPr>
        <w:t>Viljandi Vallavalitsus</w:t>
      </w:r>
      <w:r>
        <w:t>, registrikood 75038606, asukoht Sakala tn 1, Viiratsi alevik, Viljandi vald, 70101 Viljandi maakond, mida esindab Viljandi valla põhimääruse</w:t>
      </w:r>
      <w:r w:rsidR="00252847">
        <w:t xml:space="preserve"> </w:t>
      </w:r>
      <w:r>
        <w:t xml:space="preserve">alusel vallavanem Alar Karu (edaspidi </w:t>
      </w:r>
      <w:r w:rsidR="009A6789">
        <w:t>ka v</w:t>
      </w:r>
      <w:r>
        <w:t>allavalitsus)</w:t>
      </w:r>
    </w:p>
    <w:p w14:paraId="68F06CAD" w14:textId="61BAB931" w:rsidR="002A5FD8" w:rsidRDefault="004B7CF3" w:rsidP="00882640">
      <w:pPr>
        <w:spacing w:after="0" w:line="240" w:lineRule="auto"/>
        <w:ind w:left="-5"/>
      </w:pPr>
      <w:r>
        <w:t>ja</w:t>
      </w:r>
    </w:p>
    <w:p w14:paraId="7CA633D7" w14:textId="1AD39DD9" w:rsidR="00F457CF" w:rsidRDefault="00152EB1" w:rsidP="00882640">
      <w:pPr>
        <w:spacing w:after="0" w:line="240" w:lineRule="auto"/>
        <w:ind w:left="-5"/>
      </w:pPr>
      <w:r>
        <w:rPr>
          <w:b/>
          <w:color w:val="auto"/>
        </w:rPr>
        <w:t>Sakala Energia OÜ</w:t>
      </w:r>
      <w:r w:rsidR="00755AB7" w:rsidRPr="000F4A2E">
        <w:rPr>
          <w:color w:val="auto"/>
        </w:rPr>
        <w:t>,</w:t>
      </w:r>
      <w:r w:rsidR="00755AB7" w:rsidRPr="000F4A2E">
        <w:rPr>
          <w:b/>
          <w:color w:val="auto"/>
        </w:rPr>
        <w:t xml:space="preserve"> </w:t>
      </w:r>
      <w:r>
        <w:rPr>
          <w:color w:val="auto"/>
        </w:rPr>
        <w:t xml:space="preserve">registrikood </w:t>
      </w:r>
      <w:r w:rsidRPr="00152EB1">
        <w:rPr>
          <w:color w:val="auto"/>
        </w:rPr>
        <w:t>17052283</w:t>
      </w:r>
      <w:r w:rsidR="00755AB7" w:rsidRPr="000F4A2E">
        <w:rPr>
          <w:color w:val="auto"/>
        </w:rPr>
        <w:t xml:space="preserve">, aadress </w:t>
      </w:r>
      <w:r w:rsidRPr="00152EB1">
        <w:rPr>
          <w:color w:val="auto"/>
        </w:rPr>
        <w:t xml:space="preserve">Lossi tn 3, Kuressaare linn, Saaremaa vald, </w:t>
      </w:r>
      <w:r w:rsidR="00882640" w:rsidRPr="00152EB1">
        <w:rPr>
          <w:color w:val="auto"/>
        </w:rPr>
        <w:t>93819</w:t>
      </w:r>
      <w:r w:rsidR="00882640">
        <w:rPr>
          <w:color w:val="auto"/>
        </w:rPr>
        <w:t xml:space="preserve"> </w:t>
      </w:r>
      <w:r w:rsidRPr="00152EB1">
        <w:rPr>
          <w:color w:val="auto"/>
        </w:rPr>
        <w:t>Saare maakond</w:t>
      </w:r>
      <w:r w:rsidR="00710238">
        <w:rPr>
          <w:color w:val="auto"/>
        </w:rPr>
        <w:t>, keda esindab põhikirja alusel juhatuse liige Aivar Mäemets</w:t>
      </w:r>
      <w:r w:rsidRPr="00152EB1">
        <w:rPr>
          <w:color w:val="auto"/>
        </w:rPr>
        <w:t xml:space="preserve"> </w:t>
      </w:r>
      <w:r w:rsidR="00755AB7" w:rsidRPr="0004752C">
        <w:t>(edaspidi huvitatud isik)</w:t>
      </w:r>
      <w:r w:rsidR="00F457CF">
        <w:t>,</w:t>
      </w:r>
    </w:p>
    <w:p w14:paraId="6A860A8D" w14:textId="748A6734" w:rsidR="002A5FD8" w:rsidRDefault="00B14C34" w:rsidP="00882640">
      <w:pPr>
        <w:spacing w:after="0" w:line="240" w:lineRule="auto"/>
        <w:ind w:left="-5"/>
      </w:pPr>
      <w:r w:rsidRPr="006143CB">
        <w:t xml:space="preserve">edaspidi eraldi nimetades ka pool või koos pooled, </w:t>
      </w:r>
      <w:r w:rsidRPr="003140EE">
        <w:t xml:space="preserve">sõlmisid planeerimisseaduse § </w:t>
      </w:r>
      <w:r w:rsidR="00DF3C37">
        <w:t>130 lõike 1</w:t>
      </w:r>
      <w:r w:rsidRPr="003140EE">
        <w:t xml:space="preserve"> alusel</w:t>
      </w:r>
      <w:r w:rsidRPr="006143CB">
        <w:t xml:space="preserve"> käesoleva lepingu (edaspidi leping) alljärgnevatel tingimustel</w:t>
      </w:r>
      <w:r w:rsidR="00D62E86">
        <w:t>:</w:t>
      </w:r>
    </w:p>
    <w:p w14:paraId="693721EE" w14:textId="77777777" w:rsidR="00C948E5" w:rsidRDefault="00C948E5" w:rsidP="00882640">
      <w:pPr>
        <w:spacing w:after="0" w:line="240" w:lineRule="auto"/>
        <w:ind w:left="-5"/>
      </w:pPr>
    </w:p>
    <w:p w14:paraId="4243B6E6" w14:textId="4BBA96F9" w:rsidR="00C948E5" w:rsidRPr="003E44AC" w:rsidRDefault="00710238" w:rsidP="00882640">
      <w:pPr>
        <w:pStyle w:val="Loendilik"/>
        <w:numPr>
          <w:ilvl w:val="0"/>
          <w:numId w:val="6"/>
        </w:numPr>
        <w:spacing w:after="0" w:line="240" w:lineRule="auto"/>
      </w:pPr>
      <w:r>
        <w:t>Sakala Energia OÜ</w:t>
      </w:r>
      <w:r w:rsidR="00C948E5" w:rsidRPr="003E44AC">
        <w:t xml:space="preserve"> esitas Viljandi Vallavalitsusele ettepaneku detailplaneeringu algatamiseks (reg </w:t>
      </w:r>
      <w:r>
        <w:t>21.11</w:t>
      </w:r>
      <w:r w:rsidR="00C948E5" w:rsidRPr="003E44AC">
        <w:t xml:space="preserve">.2025 nr </w:t>
      </w:r>
      <w:r w:rsidRPr="00710238">
        <w:t>7-2/25/14-1</w:t>
      </w:r>
      <w:r w:rsidR="00C948E5" w:rsidRPr="003E44AC">
        <w:t xml:space="preserve">), mille kohaselt on detailplaneeringu eesmärgiks </w:t>
      </w:r>
      <w:r>
        <w:t>Tõrrekülas Sõõrumaa katastriüksusel</w:t>
      </w:r>
      <w:r w:rsidR="00C948E5" w:rsidRPr="003E44AC">
        <w:t xml:space="preserve"> (katastritunnus </w:t>
      </w:r>
      <w:r w:rsidRPr="00710238">
        <w:t>62902:002:0440</w:t>
      </w:r>
      <w:r w:rsidR="00C948E5" w:rsidRPr="003E44AC">
        <w:t xml:space="preserve">) </w:t>
      </w:r>
      <w:r>
        <w:t>leida võimalused kuni 500MW soojusvõimsuse ning kuni 200MW elektrilise võimsusega gaasielektrijaama rajamiseks detailplaneeringu alal</w:t>
      </w:r>
      <w:r w:rsidR="00C948E5" w:rsidRPr="003E44AC">
        <w:t>;</w:t>
      </w:r>
    </w:p>
    <w:p w14:paraId="3ACC63DB" w14:textId="1F705D09" w:rsidR="00C948E5" w:rsidRPr="003E44AC" w:rsidRDefault="00932A34" w:rsidP="00C948E5">
      <w:pPr>
        <w:pStyle w:val="Loendilik"/>
        <w:numPr>
          <w:ilvl w:val="0"/>
          <w:numId w:val="6"/>
        </w:numPr>
      </w:pPr>
      <w:r>
        <w:t>k</w:t>
      </w:r>
      <w:r w:rsidR="00C948E5" w:rsidRPr="00BC1BC5">
        <w:t xml:space="preserve">õnealusel detailplaneeringualal kehtib </w:t>
      </w:r>
      <w:r w:rsidR="00756FC3">
        <w:t>Pärsti</w:t>
      </w:r>
      <w:r w:rsidR="00C948E5" w:rsidRPr="00BC1BC5">
        <w:t xml:space="preserve"> Vallavolikogu </w:t>
      </w:r>
      <w:r w:rsidR="00756FC3" w:rsidRPr="00756FC3">
        <w:t>19.04.2006 määrusega nr 13 „Üldplaneeringu kehtestamine“ kehtestatud Pärsti valla üldplaneering</w:t>
      </w:r>
      <w:r w:rsidR="00C948E5" w:rsidRPr="00BC1BC5">
        <w:t>.</w:t>
      </w:r>
      <w:r w:rsidR="00C948E5">
        <w:t xml:space="preserve"> K</w:t>
      </w:r>
      <w:r w:rsidR="00C948E5" w:rsidRPr="003E44AC">
        <w:t xml:space="preserve">äesolevat detailplaneeringut menetletakse üldplaneeringu kohasena vastavalt Viljandi Vallavalitsuse </w:t>
      </w:r>
      <w:r w:rsidR="00882640">
        <w:t xml:space="preserve">ehituskomisjoni </w:t>
      </w:r>
      <w:r w:rsidR="00C948E5" w:rsidRPr="003E44AC">
        <w:t>otsustusele (</w:t>
      </w:r>
      <w:r w:rsidR="00427478">
        <w:t>03.12</w:t>
      </w:r>
      <w:r w:rsidR="00C948E5" w:rsidRPr="003E44AC">
        <w:t xml:space="preserve">.2025 protokoll nr </w:t>
      </w:r>
      <w:r w:rsidR="00427478" w:rsidRPr="00427478">
        <w:t>2-13/25/51</w:t>
      </w:r>
      <w:r>
        <w:t>,</w:t>
      </w:r>
      <w:r w:rsidR="00C948E5" w:rsidRPr="003E44AC">
        <w:t xml:space="preserve"> päevakorrapunkt </w:t>
      </w:r>
      <w:r w:rsidR="00427478">
        <w:t>4</w:t>
      </w:r>
      <w:r w:rsidR="00C948E5" w:rsidRPr="003E44AC">
        <w:t>);</w:t>
      </w:r>
    </w:p>
    <w:p w14:paraId="4E1F9B47" w14:textId="77777777" w:rsidR="00C948E5" w:rsidRPr="003E44AC" w:rsidRDefault="00C948E5" w:rsidP="00C948E5">
      <w:pPr>
        <w:pStyle w:val="Loendilik"/>
        <w:numPr>
          <w:ilvl w:val="0"/>
          <w:numId w:val="6"/>
        </w:numPr>
      </w:pPr>
      <w:r w:rsidRPr="003E44AC">
        <w:t>Viljandi valla arengukava ei näe ette huvitatud isiku planeeritavas piirkonnas tehnilise ega sotsiaalse infrastruktuuri rajamist, mistõttu ei ole Viljandi valla eelarves investeeringuna ette nähtud kavandatava detailplaneeringuga hõlmatud alale ja selle teenindamiseks kavandatud avalikult kasutatavate teede ning tehnovõrkude ja -rajatiste ehitamiseks vajalikke rahalisi vahendeid;</w:t>
      </w:r>
    </w:p>
    <w:p w14:paraId="6E41AE53" w14:textId="094E7FA9" w:rsidR="002A5FD8" w:rsidRDefault="002A5FD8" w:rsidP="00D62E86">
      <w:pPr>
        <w:ind w:left="0" w:firstLine="0"/>
      </w:pPr>
    </w:p>
    <w:p w14:paraId="25870B16" w14:textId="77777777" w:rsidR="004D3E34" w:rsidRDefault="004D3E34" w:rsidP="00D62E86">
      <w:pPr>
        <w:pStyle w:val="Loendilik"/>
        <w:numPr>
          <w:ilvl w:val="0"/>
          <w:numId w:val="5"/>
        </w:numPr>
        <w:spacing w:line="247" w:lineRule="auto"/>
        <w:rPr>
          <w:b/>
          <w:bCs/>
        </w:rPr>
      </w:pPr>
      <w:r>
        <w:rPr>
          <w:b/>
          <w:bCs/>
        </w:rPr>
        <w:t>LEPINGU ESE</w:t>
      </w:r>
    </w:p>
    <w:p w14:paraId="48C10D14" w14:textId="21660832" w:rsidR="004D3E34" w:rsidRDefault="004D3E34" w:rsidP="00D62E86">
      <w:pPr>
        <w:pStyle w:val="Loendilik"/>
        <w:numPr>
          <w:ilvl w:val="1"/>
          <w:numId w:val="5"/>
        </w:numPr>
        <w:spacing w:line="247" w:lineRule="auto"/>
      </w:pPr>
      <w:r>
        <w:t xml:space="preserve">Lepingu esemeks on detailplaneeringu koostamise tellimine ja finantseerimine </w:t>
      </w:r>
      <w:r w:rsidR="00712EFA">
        <w:t>Tõrrekülas</w:t>
      </w:r>
      <w:r>
        <w:t xml:space="preserve"> </w:t>
      </w:r>
      <w:r w:rsidR="00712EFA">
        <w:t>Sõõrumaa</w:t>
      </w:r>
      <w:r w:rsidR="003B5AD5">
        <w:t xml:space="preserve"> </w:t>
      </w:r>
      <w:r>
        <w:t xml:space="preserve">katastriüksusel </w:t>
      </w:r>
      <w:r w:rsidR="003B5AD5">
        <w:t xml:space="preserve">(katastritunnus </w:t>
      </w:r>
      <w:r w:rsidR="00712EFA" w:rsidRPr="00710238">
        <w:t>62902:002:0440</w:t>
      </w:r>
      <w:r w:rsidR="003B5AD5">
        <w:t xml:space="preserve">) </w:t>
      </w:r>
      <w:r>
        <w:t>(edaspidi detailplaneering).</w:t>
      </w:r>
    </w:p>
    <w:p w14:paraId="311F9A0C" w14:textId="10549F5E" w:rsidR="004D3E34" w:rsidRDefault="004D3E34" w:rsidP="00D62E86">
      <w:pPr>
        <w:pStyle w:val="Loendilik"/>
        <w:numPr>
          <w:ilvl w:val="1"/>
          <w:numId w:val="5"/>
        </w:numPr>
        <w:spacing w:line="247" w:lineRule="auto"/>
      </w:pPr>
      <w:r>
        <w:t xml:space="preserve">Planeerimisseaduse § 130 lõike 1 alusel annab </w:t>
      </w:r>
      <w:r w:rsidR="00882640">
        <w:t>v</w:t>
      </w:r>
      <w:r>
        <w:t>allavalitsus käesoleva lepinguga huvitatud isikule üle õiguse tellida ja rahastada detailplaneeringu koostamist lepingu punktis 1 nimetatud katastriüksusel ja selle lähialal.</w:t>
      </w:r>
    </w:p>
    <w:p w14:paraId="0C07689F" w14:textId="77777777" w:rsidR="00AD6477" w:rsidRDefault="00AD6477" w:rsidP="00D62E86"/>
    <w:p w14:paraId="2FDF8EEB" w14:textId="30627D53" w:rsidR="00AD6477" w:rsidRPr="00AD6477" w:rsidRDefault="00AD6477" w:rsidP="00D62E86">
      <w:pPr>
        <w:pStyle w:val="Loendilik"/>
        <w:numPr>
          <w:ilvl w:val="0"/>
          <w:numId w:val="5"/>
        </w:numPr>
        <w:rPr>
          <w:b/>
          <w:bCs/>
        </w:rPr>
      </w:pPr>
      <w:r w:rsidRPr="00AD6477">
        <w:rPr>
          <w:b/>
          <w:bCs/>
        </w:rPr>
        <w:t>POOLTE KOHUSTUSED JA ÕIGUSED</w:t>
      </w:r>
    </w:p>
    <w:p w14:paraId="2E7A9647" w14:textId="3528B411" w:rsidR="00AD6477" w:rsidRPr="00AD6477" w:rsidRDefault="00D62E86" w:rsidP="00D62E86">
      <w:pPr>
        <w:numPr>
          <w:ilvl w:val="1"/>
          <w:numId w:val="5"/>
        </w:numPr>
      </w:pPr>
      <w:r>
        <w:rPr>
          <w:b/>
        </w:rPr>
        <w:t xml:space="preserve"> </w:t>
      </w:r>
      <w:r w:rsidR="00AD6477" w:rsidRPr="00AD6477">
        <w:rPr>
          <w:b/>
        </w:rPr>
        <w:t>Vallavalitsus</w:t>
      </w:r>
      <w:r w:rsidR="00AD6477" w:rsidRPr="00AD6477">
        <w:rPr>
          <w:b/>
          <w:bCs/>
        </w:rPr>
        <w:t xml:space="preserve"> kohustub</w:t>
      </w:r>
      <w:r w:rsidR="00AD6477" w:rsidRPr="00AD6477">
        <w:t>:</w:t>
      </w:r>
    </w:p>
    <w:p w14:paraId="2FE3F185" w14:textId="77777777" w:rsidR="00AD6477" w:rsidRPr="00AD6477" w:rsidRDefault="00AD6477" w:rsidP="00D62E86">
      <w:pPr>
        <w:numPr>
          <w:ilvl w:val="2"/>
          <w:numId w:val="5"/>
        </w:numPr>
      </w:pPr>
      <w:r w:rsidRPr="00AD6477">
        <w:t>andma huvitatud isikule detailplaneeringu koostamiseks vajalikku informatsiooni;</w:t>
      </w:r>
    </w:p>
    <w:p w14:paraId="56B538FB" w14:textId="5AE66545" w:rsidR="00AD6477" w:rsidRPr="00AD6477" w:rsidRDefault="00AD6477" w:rsidP="00D62E86">
      <w:pPr>
        <w:numPr>
          <w:ilvl w:val="2"/>
          <w:numId w:val="5"/>
        </w:numPr>
      </w:pPr>
      <w:r w:rsidRPr="00AD6477">
        <w:t>detailplaneeringu algatamisel tegema kõik toimingud, mis on seadusega omavalitsusele pandud, välja arvatud need, mis käesoleva lepinguga on üle antud huvitatud isikule.</w:t>
      </w:r>
    </w:p>
    <w:p w14:paraId="0157E1D5" w14:textId="10E17B6B" w:rsidR="00AD6477" w:rsidRDefault="00D62E86" w:rsidP="00D62E86">
      <w:pPr>
        <w:numPr>
          <w:ilvl w:val="1"/>
          <w:numId w:val="5"/>
        </w:numPr>
      </w:pPr>
      <w:r>
        <w:rPr>
          <w:b/>
          <w:bCs/>
        </w:rPr>
        <w:t xml:space="preserve"> </w:t>
      </w:r>
      <w:r w:rsidR="00AD6477" w:rsidRPr="00AD6477">
        <w:rPr>
          <w:b/>
          <w:bCs/>
        </w:rPr>
        <w:t>Vallavalitsusel on õigus</w:t>
      </w:r>
      <w:r w:rsidR="00AD6477" w:rsidRPr="00AD6477">
        <w:t xml:space="preserve"> detailplaneeringu menetluse käigus üleskerkinud probleemide lahendamiseks anda huvitatud isikule suuniseid ja teha parandusettepanekuid.</w:t>
      </w:r>
    </w:p>
    <w:p w14:paraId="237F6A65" w14:textId="354863C8" w:rsidR="00AD6477" w:rsidRPr="00AD6477" w:rsidRDefault="00D62E86" w:rsidP="00D62E86">
      <w:pPr>
        <w:numPr>
          <w:ilvl w:val="1"/>
          <w:numId w:val="5"/>
        </w:numPr>
      </w:pPr>
      <w:r>
        <w:rPr>
          <w:b/>
        </w:rPr>
        <w:t xml:space="preserve"> </w:t>
      </w:r>
      <w:r w:rsidR="00AD6477" w:rsidRPr="00AD6477">
        <w:rPr>
          <w:b/>
        </w:rPr>
        <w:t xml:space="preserve">Huvitatud isik </w:t>
      </w:r>
      <w:r w:rsidR="00AD6477" w:rsidRPr="00AD6477">
        <w:rPr>
          <w:b/>
          <w:bCs/>
        </w:rPr>
        <w:t>kohustub:</w:t>
      </w:r>
    </w:p>
    <w:p w14:paraId="6A215924" w14:textId="77777777" w:rsidR="00AD6477" w:rsidRPr="00AD6477" w:rsidRDefault="00AD6477" w:rsidP="00D62E86">
      <w:pPr>
        <w:numPr>
          <w:ilvl w:val="2"/>
          <w:numId w:val="5"/>
        </w:numPr>
      </w:pPr>
      <w:r w:rsidRPr="00AD6477">
        <w:lastRenderedPageBreak/>
        <w:t>pärast detailplaneeringu koostamise algatamist tellima detailplaneeringu koostamise detailplaneeringu koostamise õigust omavalt isikult, kes vastab planeerimisseaduse § 4 lõikes 5 sätestatud nõuetele ja tasuma detailplaneeringu koostamise eest;</w:t>
      </w:r>
    </w:p>
    <w:p w14:paraId="1C65A51E" w14:textId="59D76FD0" w:rsidR="00AD6477" w:rsidRPr="00AD6477" w:rsidRDefault="00AD6477" w:rsidP="00D62E86">
      <w:pPr>
        <w:numPr>
          <w:ilvl w:val="2"/>
          <w:numId w:val="5"/>
        </w:numPr>
      </w:pPr>
      <w:r w:rsidRPr="00AD6477">
        <w:t xml:space="preserve">tasuma keskkonnamõju strateegilise hindamise (sh eelhinnangu) (edaspidi KSH) koostamise kulud </w:t>
      </w:r>
      <w:r w:rsidR="00882640">
        <w:t>v</w:t>
      </w:r>
      <w:r w:rsidRPr="00AD6477">
        <w:t>allavalitsusele või KSH koostajale, seda ka juhul, kui KSH koostamise vajalikkust detailplaneeringu algatamisel ei ilmne, kuid detailplaneeringu menetluse käigus osutub KSH koostamine siiski vajalikuks;</w:t>
      </w:r>
    </w:p>
    <w:p w14:paraId="027C2267" w14:textId="1D2690DF" w:rsidR="00AD6477" w:rsidRPr="00AD6477" w:rsidRDefault="00AD6477" w:rsidP="00D62E86">
      <w:pPr>
        <w:numPr>
          <w:ilvl w:val="2"/>
          <w:numId w:val="5"/>
        </w:numPr>
      </w:pPr>
      <w:r w:rsidRPr="00AD6477">
        <w:t xml:space="preserve">tasuma kõikide detailplaneeringu ja/või KSH koostamisel vajalikuks osutuvate või </w:t>
      </w:r>
      <w:r w:rsidR="00952E91">
        <w:t>v</w:t>
      </w:r>
      <w:r w:rsidRPr="00AD6477">
        <w:t>allavalitsuse määratavate uuringute, ekspertide, eksperthinnangute jms eest vastavasisuliste dokumentide koostajatele või teenuse osutajatele;</w:t>
      </w:r>
    </w:p>
    <w:p w14:paraId="6F408D3A" w14:textId="21E540D0" w:rsidR="00AD6477" w:rsidRPr="00AD6477" w:rsidRDefault="00AD6477" w:rsidP="00D62E86">
      <w:pPr>
        <w:numPr>
          <w:ilvl w:val="2"/>
          <w:numId w:val="5"/>
        </w:numPr>
      </w:pPr>
      <w:r w:rsidRPr="00AD6477">
        <w:t xml:space="preserve">hüvitama </w:t>
      </w:r>
      <w:r w:rsidR="009A6789">
        <w:t>v</w:t>
      </w:r>
      <w:r w:rsidRPr="00AD6477">
        <w:t xml:space="preserve">allavalitsusele viimase poolt tehtud kulutused </w:t>
      </w:r>
      <w:r w:rsidRPr="003E1E30">
        <w:t>10 tööpäeva jooksul</w:t>
      </w:r>
      <w:r w:rsidRPr="00AD6477">
        <w:t xml:space="preserve"> sellekohase arve saamisest juhul, kui </w:t>
      </w:r>
      <w:r w:rsidR="00952E91">
        <w:t>v</w:t>
      </w:r>
      <w:r w:rsidRPr="00AD6477">
        <w:t>allavalitsus tasub punktides 2.3.2.-2.3.3. nimetatud dokumentide koostamise või teenuse osutamise eest ise;</w:t>
      </w:r>
    </w:p>
    <w:p w14:paraId="1A76D2AD" w14:textId="3B679C61" w:rsidR="00AD6477" w:rsidRPr="00AD6477" w:rsidRDefault="00AD6477" w:rsidP="00D62E86">
      <w:pPr>
        <w:numPr>
          <w:ilvl w:val="2"/>
          <w:numId w:val="5"/>
        </w:numPr>
      </w:pPr>
      <w:r w:rsidRPr="00AD6477">
        <w:t xml:space="preserve">tagama vajalike planeeringumaterjalide olemasolu (sh demonstratsioonmaterjalid) ning osalema </w:t>
      </w:r>
      <w:r w:rsidR="009A6789">
        <w:t>v</w:t>
      </w:r>
      <w:r w:rsidRPr="00AD6477">
        <w:t xml:space="preserve">allavalitsuse nõudel avalikel aruteludel – vajadusel selgitama ja põhjendama soovitud ja kavandatud planeeringulahendust. Lisaks tutvuma esitatud vastuväidete ja ettepanekutega ning andma </w:t>
      </w:r>
      <w:r w:rsidR="009A6789">
        <w:t>v</w:t>
      </w:r>
      <w:r w:rsidRPr="00AD6477">
        <w:t>allavalitsusele kirjalikult omapoolsed seisukohad ja vastused 2 nädala jooksul ettepanekute ja vastuväidete kättesaamisest;</w:t>
      </w:r>
    </w:p>
    <w:p w14:paraId="5B7CF0EA" w14:textId="1D59F1A6" w:rsidR="00AD6477" w:rsidRPr="00AD6477" w:rsidRDefault="00AD6477" w:rsidP="00D62E86">
      <w:pPr>
        <w:numPr>
          <w:ilvl w:val="2"/>
          <w:numId w:val="5"/>
        </w:numPr>
      </w:pPr>
      <w:r w:rsidRPr="00AD6477">
        <w:t xml:space="preserve">tagama, et detailplaneeringu projekti viiakse sisse täiendused ja parandused tulenevalt </w:t>
      </w:r>
      <w:r w:rsidR="00952E91">
        <w:t>v</w:t>
      </w:r>
      <w:r w:rsidRPr="00AD6477">
        <w:t>allavalitsuse ettepanekutest ja detailplaneeringu kooskõlastamise või avaliku arutelu tulemuse käigus tuvastatud asjaoludest, mis on vajalikud detailplaneeringu menetlemise jätkamiseks;</w:t>
      </w:r>
    </w:p>
    <w:p w14:paraId="63333871" w14:textId="093A9AF6" w:rsidR="00AD6477" w:rsidRPr="00AD6477" w:rsidRDefault="00AD6477" w:rsidP="00D62E86">
      <w:pPr>
        <w:numPr>
          <w:ilvl w:val="2"/>
          <w:numId w:val="5"/>
        </w:numPr>
      </w:pPr>
      <w:r w:rsidRPr="00AD6477">
        <w:t xml:space="preserve">sõlmima planeerimisseaduse § 131 lõike 2 alusel planeeringu elluviimiseks </w:t>
      </w:r>
      <w:r w:rsidR="009A6789">
        <w:t>v</w:t>
      </w:r>
      <w:r w:rsidRPr="00AD6477">
        <w:t>allavalitsusega täiendava lepingu juhul, kui koostatav detailplaneeringu lahendus näeb ette avalikuks kasutamiseks ette nähtud tee ja sellega seonduvad rajatised, haljastuse, välisvalgustuse ning tehnorajatised. Nimetatud detailplaneeringukohaste ja planeeringulahenduse elluviimiseks otseselt vajalike avalike rajatiste väljaehitamisega seotud kulud tasub huvitatud isik tervikuna või vastavas lepingus määratud ulatuses osaliselt;</w:t>
      </w:r>
    </w:p>
    <w:p w14:paraId="3F09356C" w14:textId="7D5CA773" w:rsidR="00AD6477" w:rsidRPr="00952E91" w:rsidRDefault="00AD6477" w:rsidP="00D62E86">
      <w:pPr>
        <w:numPr>
          <w:ilvl w:val="2"/>
          <w:numId w:val="5"/>
        </w:numPr>
      </w:pPr>
      <w:r w:rsidRPr="00AD6477">
        <w:t>tasuma võimalike</w:t>
      </w:r>
      <w:r w:rsidR="00DB0BEB">
        <w:t xml:space="preserve"> lepingu</w:t>
      </w:r>
      <w:r w:rsidRPr="00AD6477">
        <w:t xml:space="preserve"> </w:t>
      </w:r>
      <w:r w:rsidR="00DB0BEB">
        <w:t xml:space="preserve">(sh </w:t>
      </w:r>
      <w:r w:rsidRPr="00952E91">
        <w:t>planeeringu</w:t>
      </w:r>
      <w:r w:rsidR="00DB0BEB" w:rsidRPr="00952E91">
        <w:t xml:space="preserve">) </w:t>
      </w:r>
      <w:r w:rsidRPr="00952E91">
        <w:t>vaidlustega seotud kulud</w:t>
      </w:r>
      <w:r w:rsidR="00DB0BEB" w:rsidRPr="00952E91">
        <w:t>;</w:t>
      </w:r>
    </w:p>
    <w:p w14:paraId="5F533910" w14:textId="1E982893" w:rsidR="00AD6477" w:rsidRPr="00952E91" w:rsidRDefault="00AD6477" w:rsidP="00D62E86">
      <w:pPr>
        <w:numPr>
          <w:ilvl w:val="2"/>
          <w:numId w:val="5"/>
        </w:numPr>
      </w:pPr>
      <w:r w:rsidRPr="00952E91">
        <w:t xml:space="preserve">tasuma </w:t>
      </w:r>
      <w:r w:rsidR="009A6789" w:rsidRPr="00952E91">
        <w:t>v</w:t>
      </w:r>
      <w:r w:rsidRPr="00952E91">
        <w:t xml:space="preserve">allavalitsuse esitatava arve alusel detailplaneeringu </w:t>
      </w:r>
      <w:r w:rsidR="008661AE" w:rsidRPr="00952E91">
        <w:t xml:space="preserve">menetlemisega </w:t>
      </w:r>
      <w:r w:rsidRPr="00952E91">
        <w:t>seotud avalike teadete avalikustamise eest</w:t>
      </w:r>
      <w:r w:rsidR="008661AE" w:rsidRPr="00952E91">
        <w:t xml:space="preserve"> (ajalehes Sakala kui ka Viljandi Valla Teatajas)</w:t>
      </w:r>
      <w:r w:rsidR="00DB0BEB" w:rsidRPr="00952E91">
        <w:t>.</w:t>
      </w:r>
    </w:p>
    <w:p w14:paraId="16C109EF" w14:textId="3D80C12E" w:rsidR="00AD6477" w:rsidRPr="00AD6477" w:rsidRDefault="00D62E86" w:rsidP="00D62E86">
      <w:pPr>
        <w:numPr>
          <w:ilvl w:val="1"/>
          <w:numId w:val="5"/>
        </w:numPr>
        <w:rPr>
          <w:b/>
          <w:bCs/>
        </w:rPr>
      </w:pPr>
      <w:r>
        <w:rPr>
          <w:b/>
          <w:bCs/>
        </w:rPr>
        <w:t xml:space="preserve"> </w:t>
      </w:r>
      <w:r w:rsidR="00AD6477" w:rsidRPr="00AD6477">
        <w:rPr>
          <w:b/>
          <w:bCs/>
        </w:rPr>
        <w:t>Huvitatud isiku õigused:</w:t>
      </w:r>
    </w:p>
    <w:p w14:paraId="06A6D79D" w14:textId="6D9C0D93" w:rsidR="00AD6477" w:rsidRPr="00AD6477" w:rsidRDefault="00AD6477" w:rsidP="00D62E86">
      <w:pPr>
        <w:numPr>
          <w:ilvl w:val="2"/>
          <w:numId w:val="5"/>
        </w:numPr>
      </w:pPr>
      <w:r w:rsidRPr="00AD6477">
        <w:t xml:space="preserve">esitada </w:t>
      </w:r>
      <w:r w:rsidR="009A6789">
        <w:t>v</w:t>
      </w:r>
      <w:r w:rsidRPr="00AD6477">
        <w:t>allavalitsusele põhjendatud arvamusi ja ettepanekuid detailplaneeringu menetluse käigus;</w:t>
      </w:r>
    </w:p>
    <w:p w14:paraId="49AA67F1" w14:textId="77777777" w:rsidR="00AD6477" w:rsidRPr="00AD6477" w:rsidRDefault="00AD6477" w:rsidP="00D62E86">
      <w:pPr>
        <w:numPr>
          <w:ilvl w:val="2"/>
          <w:numId w:val="5"/>
        </w:numPr>
      </w:pPr>
      <w:r w:rsidRPr="00AD6477">
        <w:t>tutvuda kõikide detailplaneeringu menetlemise materjalidega ja saada teavet detailplaneeringu menetluse käigust.</w:t>
      </w:r>
    </w:p>
    <w:p w14:paraId="29627473" w14:textId="6DCEFA0A" w:rsidR="00AD6477" w:rsidRPr="00AD6477" w:rsidRDefault="00AD6477" w:rsidP="00D62E86"/>
    <w:p w14:paraId="411A28D5" w14:textId="77777777" w:rsidR="00AD6477" w:rsidRPr="00AD6477" w:rsidRDefault="00AD6477" w:rsidP="00D62E86">
      <w:pPr>
        <w:numPr>
          <w:ilvl w:val="0"/>
          <w:numId w:val="5"/>
        </w:numPr>
        <w:rPr>
          <w:b/>
          <w:bCs/>
        </w:rPr>
      </w:pPr>
      <w:r w:rsidRPr="00AD6477">
        <w:rPr>
          <w:b/>
          <w:bCs/>
        </w:rPr>
        <w:t>MUUD TINGIMUSED</w:t>
      </w:r>
    </w:p>
    <w:p w14:paraId="239D510B" w14:textId="77777777" w:rsidR="00AD6477" w:rsidRPr="00AD6477" w:rsidRDefault="00AD6477" w:rsidP="00D62E86">
      <w:pPr>
        <w:numPr>
          <w:ilvl w:val="1"/>
          <w:numId w:val="5"/>
        </w:numPr>
      </w:pPr>
      <w:r w:rsidRPr="00AD6477">
        <w:t>Leping jõustub peale allkirjastamist poolte poolt ja kehtib kuni pooled on nõuetekohaselt täitnud kõik käesoleva lepinguga sätestatud kohustused.</w:t>
      </w:r>
    </w:p>
    <w:p w14:paraId="653AC86B" w14:textId="77777777" w:rsidR="00AD6477" w:rsidRPr="00AD6477" w:rsidRDefault="00AD6477" w:rsidP="00D62E86">
      <w:pPr>
        <w:numPr>
          <w:ilvl w:val="1"/>
          <w:numId w:val="5"/>
        </w:numPr>
      </w:pPr>
      <w:r w:rsidRPr="00AD6477">
        <w:t>Juhul, kui huvitatud isik ei täida lepinguga võetud kohustusi või esitatud detailplaneering on ebaprofessionaalselt koostatud või vastuolus lähteseisukohtadega või detailplaneeringu eskiislahendusi tutvustaval avalikul arutelul on ilmnenud avalikkuse piisavalt põhjendatud vastuseis detailplaneeringu lahendusele, võib vastav haldusorgan keelduda detailplaneeringu vastuvõtmisest ja avalikule väljapanekule esitamisest.</w:t>
      </w:r>
    </w:p>
    <w:p w14:paraId="1B279E45" w14:textId="77777777" w:rsidR="00AD6477" w:rsidRPr="00AD6477" w:rsidRDefault="00AD6477" w:rsidP="00D62E86">
      <w:pPr>
        <w:numPr>
          <w:ilvl w:val="1"/>
          <w:numId w:val="5"/>
        </w:numPr>
      </w:pPr>
      <w:r w:rsidRPr="00AD6477">
        <w:t>Juhul, kui detailplaneeringu avalikul väljapanekul esitatakse piisavalt põhjendatud ettepanekuid ja vastuväiteid detailplaneeringu lahendusele, võib vastav haldusorgan jätta detailplaneeringu kehtestamata.</w:t>
      </w:r>
    </w:p>
    <w:p w14:paraId="59EF7809" w14:textId="77777777" w:rsidR="00AD6477" w:rsidRPr="00AD6477" w:rsidRDefault="00AD6477" w:rsidP="00D62E86">
      <w:pPr>
        <w:numPr>
          <w:ilvl w:val="1"/>
          <w:numId w:val="5"/>
        </w:numPr>
      </w:pPr>
      <w:r w:rsidRPr="00AD6477">
        <w:t xml:space="preserve">Huvitatud isik on teadlik, et hoolimata kantud kulutustest ei saa tal tekkida õiguspärast ootust, et detailplaneering võetakse vastu või kehtestatakse, kui planeeringumenetluse käigus ei </w:t>
      </w:r>
      <w:r w:rsidRPr="00AD6477">
        <w:lastRenderedPageBreak/>
        <w:t>saavutata tasakaalustatud lahendust (kompromissi) avalikul väljapanekul esitatud ettepanekute ja vastuväidete esitajate ning planeeringu koostamisest huvitatud isiku vahel. Vallavalitsusel ei teki huvitatud isiku ees rahalisi kohustusi detailplaneeringu vastu võtmata või kehtestamata jätmise korral ning käesoleva lepingu sõlmimine või planeerimismenetluses vaheotsuste tegemine haldusorgani poolt ei garanteeri ettesuunavalt detailplaneeringu kehtestamist.</w:t>
      </w:r>
    </w:p>
    <w:p w14:paraId="52DCC93C" w14:textId="4C914CD2" w:rsidR="00AD6477" w:rsidRPr="00AD6477" w:rsidRDefault="00AD6477" w:rsidP="00D62E86">
      <w:pPr>
        <w:numPr>
          <w:ilvl w:val="1"/>
          <w:numId w:val="5"/>
        </w:numPr>
      </w:pPr>
      <w:r w:rsidRPr="00AD6477">
        <w:t>Seadusest tulenevatel põhjustel detailplaneeringu koostamise lõpetamisest tuleneva</w:t>
      </w:r>
      <w:r w:rsidR="00DB0BEB">
        <w:t>i</w:t>
      </w:r>
      <w:r w:rsidRPr="00AD6477">
        <w:t>d võimalik</w:t>
      </w:r>
      <w:r w:rsidR="00DB0BEB">
        <w:t>ke</w:t>
      </w:r>
      <w:r w:rsidRPr="00AD6477">
        <w:t xml:space="preserve"> kulu</w:t>
      </w:r>
      <w:r w:rsidR="00DB0BEB">
        <w:t>si</w:t>
      </w:r>
      <w:r w:rsidRPr="00AD6477">
        <w:t xml:space="preserve">d Vallavalitsus huvitatud isikule </w:t>
      </w:r>
      <w:r w:rsidR="00DB0BEB">
        <w:t xml:space="preserve">ei </w:t>
      </w:r>
      <w:r w:rsidRPr="00AD6477">
        <w:t>hüvita, kui seadusest ei tulene teisiti.</w:t>
      </w:r>
    </w:p>
    <w:p w14:paraId="7B20E613" w14:textId="01B44056" w:rsidR="00AD6477" w:rsidRPr="00AD6477" w:rsidRDefault="00AD6477" w:rsidP="00D62E86">
      <w:pPr>
        <w:numPr>
          <w:ilvl w:val="1"/>
          <w:numId w:val="5"/>
        </w:numPr>
      </w:pPr>
      <w:r w:rsidRPr="00AD6477">
        <w:t xml:space="preserve">Lepingus tehtavad muudatused ja täiendused kehtivad tingimusel, kui nad on vormistatud kirjalikult ja lepingu lisana ning pooled on </w:t>
      </w:r>
      <w:r w:rsidR="00901B34">
        <w:t>need</w:t>
      </w:r>
      <w:r w:rsidRPr="00AD6477">
        <w:t xml:space="preserve"> </w:t>
      </w:r>
      <w:r w:rsidR="00901B34">
        <w:t>all</w:t>
      </w:r>
      <w:r w:rsidRPr="00AD6477">
        <w:t>kirj</w:t>
      </w:r>
      <w:r w:rsidR="00901B34">
        <w:t>astanud</w:t>
      </w:r>
      <w:r w:rsidRPr="00AD6477">
        <w:t>. Kirjaliku vormi mittejärgimise</w:t>
      </w:r>
      <w:r w:rsidR="00901B34">
        <w:t>l</w:t>
      </w:r>
      <w:r w:rsidRPr="00AD6477">
        <w:t xml:space="preserve"> on lepingu muudatused tühised.</w:t>
      </w:r>
    </w:p>
    <w:p w14:paraId="38275A98" w14:textId="59F0D220" w:rsidR="00AD6477" w:rsidRPr="00AD6477" w:rsidRDefault="00AD6477" w:rsidP="00D62E86">
      <w:pPr>
        <w:numPr>
          <w:ilvl w:val="1"/>
          <w:numId w:val="5"/>
        </w:numPr>
      </w:pPr>
      <w:r w:rsidRPr="00AD6477">
        <w:t>Kui käesoleva lepingu üksik säte muutub kehtetuks, selle vastuolu tõttu seadusega, ei too see kaasa lepingu lõppemist. Seadusega vastuolus olev säte asendatakse</w:t>
      </w:r>
      <w:r w:rsidR="00901B34">
        <w:t xml:space="preserve"> vajadusel</w:t>
      </w:r>
      <w:r w:rsidRPr="00AD6477">
        <w:t xml:space="preserve"> poolte kokkuleppel, sellele sisult ja mõttelt kõige lähedasema seadusega kooskõlas oleva sättega.</w:t>
      </w:r>
    </w:p>
    <w:p w14:paraId="58CB3E14" w14:textId="77777777" w:rsidR="00AD6477" w:rsidRPr="00AD6477" w:rsidRDefault="00AD6477" w:rsidP="00D62E86">
      <w:pPr>
        <w:numPr>
          <w:ilvl w:val="1"/>
          <w:numId w:val="5"/>
        </w:numPr>
      </w:pPr>
      <w:r w:rsidRPr="00AD6477">
        <w:t>Lepingu täitmisel tekkivate probleemide lahendamiseks on kontaktisikuteks:</w:t>
      </w:r>
    </w:p>
    <w:p w14:paraId="02661614" w14:textId="4E1BF863" w:rsidR="00AD6477" w:rsidRDefault="00AD6477" w:rsidP="00D62E86">
      <w:pPr>
        <w:numPr>
          <w:ilvl w:val="2"/>
          <w:numId w:val="5"/>
        </w:numPr>
      </w:pPr>
      <w:r w:rsidRPr="00AD6477">
        <w:rPr>
          <w:b/>
        </w:rPr>
        <w:t>Viljandi Vallavalitsuse</w:t>
      </w:r>
      <w:r w:rsidRPr="00AD6477">
        <w:t xml:space="preserve"> planeeringu</w:t>
      </w:r>
      <w:r w:rsidR="00C031FC">
        <w:t>te peaspetsialist</w:t>
      </w:r>
      <w:r w:rsidRPr="00AD6477">
        <w:t xml:space="preserve">, </w:t>
      </w:r>
      <w:r w:rsidR="00C031FC">
        <w:t>Sten Saarekivi</w:t>
      </w:r>
      <w:r w:rsidRPr="00AD6477">
        <w:t xml:space="preserve">, telefon </w:t>
      </w:r>
      <w:r w:rsidR="007F373C" w:rsidRPr="007F373C">
        <w:t xml:space="preserve">+372 </w:t>
      </w:r>
      <w:r w:rsidR="00CD7A80" w:rsidRPr="00CD7A80">
        <w:t>53014621</w:t>
      </w:r>
      <w:r w:rsidR="007F373C" w:rsidRPr="007F373C">
        <w:t xml:space="preserve">, e-post: </w:t>
      </w:r>
      <w:r w:rsidR="00FE7B35">
        <w:t>sten.saarekivi</w:t>
      </w:r>
      <w:r w:rsidR="007F373C" w:rsidRPr="007F373C">
        <w:t>@viljandivald.ee</w:t>
      </w:r>
      <w:r w:rsidRPr="00AD6477">
        <w:t>;</w:t>
      </w:r>
    </w:p>
    <w:p w14:paraId="4FF80544" w14:textId="1938B57B" w:rsidR="00AD6477" w:rsidRPr="00AD6477" w:rsidRDefault="00997EC7" w:rsidP="00C50C85">
      <w:pPr>
        <w:numPr>
          <w:ilvl w:val="2"/>
          <w:numId w:val="5"/>
        </w:numPr>
      </w:pPr>
      <w:r w:rsidRPr="00997EC7">
        <w:rPr>
          <w:b/>
          <w:bCs/>
        </w:rPr>
        <w:t>Sakala Energia OÜ</w:t>
      </w:r>
      <w:r w:rsidR="00AD6477">
        <w:t xml:space="preserve">, </w:t>
      </w:r>
      <w:r w:rsidR="00952E91">
        <w:t xml:space="preserve">juhatuse liige </w:t>
      </w:r>
      <w:r>
        <w:t xml:space="preserve">Aivar Mäemets </w:t>
      </w:r>
      <w:r w:rsidR="00AD6477">
        <w:t xml:space="preserve">telefon </w:t>
      </w:r>
      <w:r w:rsidR="00630569" w:rsidRPr="00630569">
        <w:t>5054640</w:t>
      </w:r>
      <w:r w:rsidR="00AD6477">
        <w:t xml:space="preserve">, e-post: </w:t>
      </w:r>
      <w:r w:rsidR="007B1319" w:rsidRPr="007B1319">
        <w:t>aivar.maemets@gmail.com</w:t>
      </w:r>
      <w:r w:rsidR="00AD6477">
        <w:t>.</w:t>
      </w:r>
    </w:p>
    <w:p w14:paraId="78EEDA1E" w14:textId="77777777" w:rsidR="00AD6477" w:rsidRPr="00AD6477" w:rsidRDefault="00AD6477" w:rsidP="00D62E86">
      <w:pPr>
        <w:numPr>
          <w:ilvl w:val="1"/>
          <w:numId w:val="5"/>
        </w:numPr>
      </w:pPr>
      <w:r w:rsidRPr="00AD6477">
        <w:t>Lepingus reguleerimata juhtudel juhindutakse Eesti Vabariigis kehtivatest õigusaktidest.</w:t>
      </w:r>
    </w:p>
    <w:p w14:paraId="7E32979F" w14:textId="77777777" w:rsidR="00AD6477" w:rsidRPr="00AD6477" w:rsidRDefault="00AD6477" w:rsidP="00D62E86">
      <w:pPr>
        <w:numPr>
          <w:ilvl w:val="1"/>
          <w:numId w:val="5"/>
        </w:numPr>
      </w:pPr>
      <w:r w:rsidRPr="00AD6477">
        <w:t>Kõik lepingu tõlgendamisest või täitmisest tulenevad vaidlused lahendatakse poolte kokkuleppel. Kokkuleppe mittesaavutamisel lahendatakse vaidlus vastavalt Eesti Vabariigis kehtivatele õigusaktidele Tartu Maakohtu Viljandi kohtumajas.</w:t>
      </w:r>
    </w:p>
    <w:p w14:paraId="75EFB029" w14:textId="77777777" w:rsidR="00AD6477" w:rsidRPr="00AD6477" w:rsidRDefault="00AD6477" w:rsidP="00D62E86">
      <w:pPr>
        <w:numPr>
          <w:ilvl w:val="1"/>
          <w:numId w:val="5"/>
        </w:numPr>
      </w:pPr>
      <w:r w:rsidRPr="00AD6477">
        <w:t>Poolte kirjalikul kokkuleppel on õigus leping igal ajal lõpetada.</w:t>
      </w:r>
    </w:p>
    <w:p w14:paraId="07460969" w14:textId="77777777" w:rsidR="00AD6477" w:rsidRPr="00AD6477" w:rsidRDefault="00AD6477" w:rsidP="00D62E86">
      <w:pPr>
        <w:numPr>
          <w:ilvl w:val="1"/>
          <w:numId w:val="5"/>
        </w:numPr>
      </w:pPr>
      <w:r w:rsidRPr="00AD6477">
        <w:t>Leping on allkirjastatud digitaalselt.</w:t>
      </w:r>
    </w:p>
    <w:p w14:paraId="36A13917" w14:textId="77777777" w:rsidR="00427C2F" w:rsidRPr="003E1E30" w:rsidRDefault="00427C2F" w:rsidP="00D62E86">
      <w:pPr>
        <w:ind w:left="0" w:firstLine="0"/>
      </w:pPr>
    </w:p>
    <w:p w14:paraId="4EA91F0D" w14:textId="77777777" w:rsidR="00AD6477" w:rsidRPr="00AD6477" w:rsidRDefault="00AD6477" w:rsidP="00D62E86">
      <w:r w:rsidRPr="00AD6477">
        <w:rPr>
          <w:b/>
        </w:rPr>
        <w:t>4. POOLTE REKVISIIDID</w:t>
      </w:r>
    </w:p>
    <w:p w14:paraId="47B9BE6F" w14:textId="77777777" w:rsidR="00427C2F" w:rsidRDefault="00427C2F" w:rsidP="00D62E86">
      <w:pPr>
        <w:pStyle w:val="Loendilik"/>
        <w:ind w:left="502" w:firstLine="0"/>
      </w:pPr>
    </w:p>
    <w:tbl>
      <w:tblPr>
        <w:tblStyle w:val="Kontuurtabel"/>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AD6477" w:rsidRPr="00AD6477" w14:paraId="781C0E6E" w14:textId="77777777" w:rsidTr="00AD6477">
        <w:tc>
          <w:tcPr>
            <w:tcW w:w="4672" w:type="dxa"/>
            <w:hideMark/>
          </w:tcPr>
          <w:p w14:paraId="28C1A319" w14:textId="77777777" w:rsidR="00AD6477" w:rsidRPr="00AD6477" w:rsidRDefault="00AD6477" w:rsidP="00D62E86">
            <w:pPr>
              <w:pStyle w:val="Loendilik"/>
              <w:ind w:left="502"/>
              <w:rPr>
                <w:b/>
              </w:rPr>
            </w:pPr>
            <w:r w:rsidRPr="00AD6477">
              <w:t>Viljandi Vallavalitsus</w:t>
            </w:r>
          </w:p>
        </w:tc>
        <w:tc>
          <w:tcPr>
            <w:tcW w:w="4672" w:type="dxa"/>
            <w:hideMark/>
          </w:tcPr>
          <w:p w14:paraId="279AC8F4" w14:textId="308F0E3A" w:rsidR="00AD6477" w:rsidRPr="00AD6477" w:rsidRDefault="002A4655" w:rsidP="003E1E30">
            <w:pPr>
              <w:pStyle w:val="Loendilik"/>
              <w:ind w:left="172" w:firstLine="0"/>
              <w:rPr>
                <w:b/>
              </w:rPr>
            </w:pPr>
            <w:r w:rsidRPr="002A4655">
              <w:t>Sakala Energia OÜ</w:t>
            </w:r>
          </w:p>
        </w:tc>
      </w:tr>
      <w:tr w:rsidR="00AD6477" w:rsidRPr="00AD6477" w14:paraId="6A71C50D" w14:textId="77777777" w:rsidTr="00AD6477">
        <w:tc>
          <w:tcPr>
            <w:tcW w:w="4672" w:type="dxa"/>
            <w:hideMark/>
          </w:tcPr>
          <w:p w14:paraId="67629156" w14:textId="77777777" w:rsidR="00AD6477" w:rsidRPr="00AD6477" w:rsidRDefault="00AD6477" w:rsidP="00D62E86">
            <w:pPr>
              <w:pStyle w:val="Loendilik"/>
              <w:ind w:left="502"/>
              <w:rPr>
                <w:b/>
              </w:rPr>
            </w:pPr>
            <w:r w:rsidRPr="00AD6477">
              <w:t>registrikood 75038606</w:t>
            </w:r>
          </w:p>
        </w:tc>
        <w:tc>
          <w:tcPr>
            <w:tcW w:w="4672" w:type="dxa"/>
            <w:hideMark/>
          </w:tcPr>
          <w:p w14:paraId="4B6E885A" w14:textId="07B1213B" w:rsidR="00AD6477" w:rsidRPr="00AD6477" w:rsidRDefault="00CC1E8B" w:rsidP="003E1E30">
            <w:pPr>
              <w:pStyle w:val="Loendilik"/>
              <w:ind w:left="172" w:firstLine="0"/>
              <w:rPr>
                <w:b/>
              </w:rPr>
            </w:pPr>
            <w:r>
              <w:rPr>
                <w:color w:val="auto"/>
              </w:rPr>
              <w:t>r</w:t>
            </w:r>
            <w:r w:rsidR="002A4655">
              <w:rPr>
                <w:color w:val="auto"/>
              </w:rPr>
              <w:t xml:space="preserve">egistrikood </w:t>
            </w:r>
            <w:r w:rsidR="002A4655" w:rsidRPr="00152EB1">
              <w:rPr>
                <w:color w:val="auto"/>
              </w:rPr>
              <w:t>17052283</w:t>
            </w:r>
          </w:p>
        </w:tc>
      </w:tr>
      <w:tr w:rsidR="00AD6477" w:rsidRPr="00AD6477" w14:paraId="79232CA5" w14:textId="77777777" w:rsidTr="00AD6477">
        <w:tc>
          <w:tcPr>
            <w:tcW w:w="4672" w:type="dxa"/>
            <w:hideMark/>
          </w:tcPr>
          <w:p w14:paraId="29A17431" w14:textId="77777777" w:rsidR="00AD6477" w:rsidRPr="00AD6477" w:rsidRDefault="00AD6477" w:rsidP="00D62E86">
            <w:pPr>
              <w:pStyle w:val="Loendilik"/>
              <w:ind w:left="502"/>
            </w:pPr>
            <w:r w:rsidRPr="00AD6477">
              <w:t xml:space="preserve">aadress: Sakala tn 1, Viiratsi alevik, </w:t>
            </w:r>
          </w:p>
          <w:p w14:paraId="31F347EE" w14:textId="77777777" w:rsidR="00AD6477" w:rsidRPr="00AD6477" w:rsidRDefault="00AD6477" w:rsidP="00D62E86">
            <w:pPr>
              <w:pStyle w:val="Loendilik"/>
              <w:ind w:left="502"/>
              <w:rPr>
                <w:b/>
              </w:rPr>
            </w:pPr>
            <w:r w:rsidRPr="00AD6477">
              <w:t>Viljandi vald, 70101 Viljandi maakond</w:t>
            </w:r>
          </w:p>
        </w:tc>
        <w:tc>
          <w:tcPr>
            <w:tcW w:w="4672" w:type="dxa"/>
            <w:hideMark/>
          </w:tcPr>
          <w:p w14:paraId="5D1B3DEA" w14:textId="203AC1F9" w:rsidR="00AD6477" w:rsidRPr="00AD6477" w:rsidRDefault="00AD6477" w:rsidP="003E1E30">
            <w:pPr>
              <w:pStyle w:val="Loendilik"/>
              <w:ind w:left="172" w:firstLine="0"/>
              <w:jc w:val="left"/>
              <w:rPr>
                <w:b/>
              </w:rPr>
            </w:pPr>
            <w:r w:rsidRPr="00AD6477">
              <w:t>aadress:</w:t>
            </w:r>
            <w:r w:rsidR="007F373C">
              <w:t xml:space="preserve"> </w:t>
            </w:r>
            <w:r w:rsidR="00CC1E8B" w:rsidRPr="00152EB1">
              <w:rPr>
                <w:color w:val="auto"/>
              </w:rPr>
              <w:t xml:space="preserve">Lossi tn 3, Kuressaare linn, </w:t>
            </w:r>
            <w:r w:rsidR="00CC1E8B">
              <w:rPr>
                <w:color w:val="auto"/>
              </w:rPr>
              <w:t xml:space="preserve"> </w:t>
            </w:r>
            <w:r w:rsidR="00CC1E8B" w:rsidRPr="00152EB1">
              <w:rPr>
                <w:color w:val="auto"/>
              </w:rPr>
              <w:t xml:space="preserve">Saaremaa vald, </w:t>
            </w:r>
            <w:r w:rsidR="00952E91" w:rsidRPr="00152EB1">
              <w:rPr>
                <w:color w:val="auto"/>
              </w:rPr>
              <w:t>93819</w:t>
            </w:r>
            <w:r w:rsidR="00952E91">
              <w:rPr>
                <w:color w:val="auto"/>
              </w:rPr>
              <w:t xml:space="preserve"> </w:t>
            </w:r>
            <w:r w:rsidR="00CC1E8B" w:rsidRPr="00152EB1">
              <w:rPr>
                <w:color w:val="auto"/>
              </w:rPr>
              <w:t>Saare maakond</w:t>
            </w:r>
          </w:p>
        </w:tc>
      </w:tr>
      <w:tr w:rsidR="00AD6477" w:rsidRPr="00AD6477" w14:paraId="66E7B9D3" w14:textId="77777777" w:rsidTr="00AD6477">
        <w:tc>
          <w:tcPr>
            <w:tcW w:w="4672" w:type="dxa"/>
          </w:tcPr>
          <w:p w14:paraId="5574B2B2" w14:textId="77777777" w:rsidR="00AD6477" w:rsidRPr="00AD6477" w:rsidRDefault="00AD6477" w:rsidP="00D62E86">
            <w:pPr>
              <w:pStyle w:val="Loendilik"/>
              <w:ind w:left="502"/>
              <w:rPr>
                <w:b/>
              </w:rPr>
            </w:pPr>
          </w:p>
        </w:tc>
        <w:tc>
          <w:tcPr>
            <w:tcW w:w="4672" w:type="dxa"/>
          </w:tcPr>
          <w:p w14:paraId="78F84122" w14:textId="77777777" w:rsidR="00AD6477" w:rsidRPr="00AD6477" w:rsidRDefault="00AD6477" w:rsidP="00D62E86">
            <w:pPr>
              <w:pStyle w:val="Loendilik"/>
              <w:ind w:left="502"/>
              <w:rPr>
                <w:b/>
              </w:rPr>
            </w:pPr>
          </w:p>
        </w:tc>
      </w:tr>
      <w:tr w:rsidR="00AD6477" w:rsidRPr="00AD6477" w14:paraId="669292EE" w14:textId="77777777" w:rsidTr="00AD6477">
        <w:tc>
          <w:tcPr>
            <w:tcW w:w="4672" w:type="dxa"/>
          </w:tcPr>
          <w:p w14:paraId="62D0B2E2" w14:textId="77777777" w:rsidR="00AD6477" w:rsidRPr="00AD6477" w:rsidRDefault="00AD6477" w:rsidP="00D62E86">
            <w:pPr>
              <w:pStyle w:val="Loendilik"/>
              <w:ind w:left="502"/>
              <w:rPr>
                <w:b/>
              </w:rPr>
            </w:pPr>
          </w:p>
        </w:tc>
        <w:tc>
          <w:tcPr>
            <w:tcW w:w="4672" w:type="dxa"/>
          </w:tcPr>
          <w:p w14:paraId="7B6B8321" w14:textId="77777777" w:rsidR="00AD6477" w:rsidRPr="00AD6477" w:rsidRDefault="00AD6477" w:rsidP="00D62E86">
            <w:pPr>
              <w:pStyle w:val="Loendilik"/>
              <w:ind w:left="502"/>
              <w:rPr>
                <w:b/>
              </w:rPr>
            </w:pPr>
          </w:p>
        </w:tc>
      </w:tr>
      <w:tr w:rsidR="00AD6477" w:rsidRPr="00AD6477" w14:paraId="4CA255CF" w14:textId="77777777" w:rsidTr="00AD6477">
        <w:tc>
          <w:tcPr>
            <w:tcW w:w="4672" w:type="dxa"/>
            <w:hideMark/>
          </w:tcPr>
          <w:p w14:paraId="201B9DBD" w14:textId="77777777" w:rsidR="00AD6477" w:rsidRPr="00AD6477" w:rsidRDefault="00AD6477" w:rsidP="00D62E86">
            <w:pPr>
              <w:pStyle w:val="Loendilik"/>
              <w:ind w:left="502"/>
              <w:rPr>
                <w:b/>
              </w:rPr>
            </w:pPr>
            <w:r w:rsidRPr="00AD6477">
              <w:t>(allkirjastatud digitaalselt)</w:t>
            </w:r>
          </w:p>
        </w:tc>
        <w:tc>
          <w:tcPr>
            <w:tcW w:w="4672" w:type="dxa"/>
            <w:hideMark/>
          </w:tcPr>
          <w:p w14:paraId="5E7F1700" w14:textId="77777777" w:rsidR="00AD6477" w:rsidRPr="00AD6477" w:rsidRDefault="00AD6477" w:rsidP="003E1E30">
            <w:pPr>
              <w:pStyle w:val="Loendilik"/>
              <w:ind w:left="172" w:firstLine="0"/>
              <w:rPr>
                <w:b/>
              </w:rPr>
            </w:pPr>
            <w:r w:rsidRPr="00AD6477">
              <w:t>(allkirjastatud digitaalselt)</w:t>
            </w:r>
          </w:p>
        </w:tc>
      </w:tr>
      <w:tr w:rsidR="00AD6477" w:rsidRPr="00AD6477" w14:paraId="5AFF1504" w14:textId="77777777" w:rsidTr="00AD6477">
        <w:tc>
          <w:tcPr>
            <w:tcW w:w="4672" w:type="dxa"/>
            <w:hideMark/>
          </w:tcPr>
          <w:p w14:paraId="0AC2B4E1" w14:textId="77777777" w:rsidR="00AD6477" w:rsidRPr="00AD6477" w:rsidRDefault="00AD6477" w:rsidP="00D62E86">
            <w:pPr>
              <w:pStyle w:val="Loendilik"/>
              <w:ind w:left="502"/>
              <w:rPr>
                <w:b/>
              </w:rPr>
            </w:pPr>
            <w:r w:rsidRPr="00AD6477">
              <w:t>Alar Karu</w:t>
            </w:r>
          </w:p>
        </w:tc>
        <w:tc>
          <w:tcPr>
            <w:tcW w:w="4672" w:type="dxa"/>
            <w:hideMark/>
          </w:tcPr>
          <w:p w14:paraId="6AA1C492" w14:textId="477D9AD2" w:rsidR="00AD6477" w:rsidRPr="00AD6477" w:rsidRDefault="00395E36" w:rsidP="003E1E30">
            <w:pPr>
              <w:pStyle w:val="Loendilik"/>
              <w:ind w:left="172" w:firstLine="0"/>
              <w:rPr>
                <w:b/>
              </w:rPr>
            </w:pPr>
            <w:r>
              <w:rPr>
                <w:color w:val="auto"/>
              </w:rPr>
              <w:t>Aivar Mäemets</w:t>
            </w:r>
          </w:p>
        </w:tc>
      </w:tr>
      <w:tr w:rsidR="00AD6477" w:rsidRPr="00AD6477" w14:paraId="0EFE1236" w14:textId="77777777" w:rsidTr="00AD6477">
        <w:tc>
          <w:tcPr>
            <w:tcW w:w="4672" w:type="dxa"/>
          </w:tcPr>
          <w:p w14:paraId="06D61D96" w14:textId="77777777" w:rsidR="00AD6477" w:rsidRPr="00AD6477" w:rsidRDefault="00AD6477" w:rsidP="00D62E86">
            <w:pPr>
              <w:pStyle w:val="Loendilik"/>
              <w:ind w:left="502"/>
            </w:pPr>
            <w:r w:rsidRPr="00AD6477">
              <w:t>vallavanem</w:t>
            </w:r>
          </w:p>
          <w:p w14:paraId="5F39C2E1" w14:textId="77777777" w:rsidR="00AD6477" w:rsidRPr="00AD6477" w:rsidRDefault="00AD6477" w:rsidP="00D62E86">
            <w:pPr>
              <w:pStyle w:val="Loendilik"/>
              <w:ind w:left="502"/>
            </w:pPr>
          </w:p>
        </w:tc>
        <w:tc>
          <w:tcPr>
            <w:tcW w:w="4672" w:type="dxa"/>
            <w:hideMark/>
          </w:tcPr>
          <w:p w14:paraId="45F62534" w14:textId="0E00CC5E" w:rsidR="00AD6477" w:rsidRPr="00997EC7" w:rsidRDefault="00997EC7" w:rsidP="003E1E30">
            <w:pPr>
              <w:pStyle w:val="Loendilik"/>
              <w:ind w:left="172" w:firstLine="0"/>
            </w:pPr>
            <w:r>
              <w:t>j</w:t>
            </w:r>
            <w:r w:rsidR="00395E36" w:rsidRPr="00997EC7">
              <w:t>u</w:t>
            </w:r>
            <w:r w:rsidRPr="00997EC7">
              <w:t>hatuse liige</w:t>
            </w:r>
          </w:p>
        </w:tc>
      </w:tr>
    </w:tbl>
    <w:p w14:paraId="01A54E42" w14:textId="673A074E" w:rsidR="00155AEF" w:rsidRDefault="00155AEF" w:rsidP="004D3E34">
      <w:pPr>
        <w:ind w:left="0" w:firstLine="0"/>
      </w:pPr>
    </w:p>
    <w:sectPr w:rsidR="00155AEF" w:rsidSect="00237E48">
      <w:headerReference w:type="even" r:id="rId7"/>
      <w:headerReference w:type="default" r:id="rId8"/>
      <w:footerReference w:type="even" r:id="rId9"/>
      <w:footerReference w:type="default" r:id="rId10"/>
      <w:headerReference w:type="first" r:id="rId11"/>
      <w:footerReference w:type="first" r:id="rId12"/>
      <w:pgSz w:w="11906" w:h="16838"/>
      <w:pgMar w:top="680" w:right="851" w:bottom="680"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481AF" w14:textId="77777777" w:rsidR="00097349" w:rsidRDefault="00097349" w:rsidP="00237E48">
      <w:pPr>
        <w:spacing w:after="0" w:line="240" w:lineRule="auto"/>
      </w:pPr>
      <w:r>
        <w:separator/>
      </w:r>
    </w:p>
  </w:endnote>
  <w:endnote w:type="continuationSeparator" w:id="0">
    <w:p w14:paraId="59D13951" w14:textId="77777777" w:rsidR="00097349" w:rsidRDefault="00097349" w:rsidP="00237E48">
      <w:pPr>
        <w:spacing w:after="0" w:line="240" w:lineRule="auto"/>
      </w:pPr>
      <w:r>
        <w:continuationSeparator/>
      </w:r>
    </w:p>
  </w:endnote>
  <w:endnote w:type="continuationNotice" w:id="1">
    <w:p w14:paraId="2EFC2AE2" w14:textId="77777777" w:rsidR="00097349" w:rsidRDefault="000973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F23D9" w14:textId="77777777" w:rsidR="006A1773" w:rsidRDefault="006A1773">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A9348" w14:textId="77777777" w:rsidR="006A1773" w:rsidRDefault="006A1773">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3BF00" w14:textId="77777777" w:rsidR="006A1773" w:rsidRDefault="006A177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B5743" w14:textId="77777777" w:rsidR="00097349" w:rsidRDefault="00097349" w:rsidP="00237E48">
      <w:pPr>
        <w:spacing w:after="0" w:line="240" w:lineRule="auto"/>
      </w:pPr>
      <w:r>
        <w:separator/>
      </w:r>
    </w:p>
  </w:footnote>
  <w:footnote w:type="continuationSeparator" w:id="0">
    <w:p w14:paraId="400557B8" w14:textId="77777777" w:rsidR="00097349" w:rsidRDefault="00097349" w:rsidP="00237E48">
      <w:pPr>
        <w:spacing w:after="0" w:line="240" w:lineRule="auto"/>
      </w:pPr>
      <w:r>
        <w:continuationSeparator/>
      </w:r>
    </w:p>
  </w:footnote>
  <w:footnote w:type="continuationNotice" w:id="1">
    <w:p w14:paraId="15F1A5C5" w14:textId="77777777" w:rsidR="00097349" w:rsidRDefault="000973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D3614" w14:textId="77777777" w:rsidR="006A1773" w:rsidRDefault="006A177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1EEFC" w14:textId="77777777" w:rsidR="006A1773" w:rsidRDefault="006A1773">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FD78" w14:textId="3AB4F999" w:rsidR="00237E48" w:rsidRDefault="00237E48" w:rsidP="00237E48">
    <w:pPr>
      <w:spacing w:after="17" w:line="259" w:lineRule="auto"/>
      <w:ind w:left="0" w:firstLine="0"/>
      <w:jc w:val="left"/>
    </w:pPr>
    <w:r>
      <w:rPr>
        <w:sz w:val="20"/>
      </w:rPr>
      <w:t>Viljandi Vallavalitsuse dokumendihaldusprogrammis reg-</w:t>
    </w:r>
    <w:r w:rsidRPr="005D487B">
      <w:rPr>
        <w:sz w:val="20"/>
      </w:rPr>
      <w:t xml:space="preserve">nr </w:t>
    </w:r>
    <w:r w:rsidR="006A1773">
      <w:rPr>
        <w:sz w:val="20"/>
      </w:rPr>
      <w:t>15-1/25/470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B97"/>
    <w:multiLevelType w:val="multilevel"/>
    <w:tmpl w:val="EFD45E72"/>
    <w:lvl w:ilvl="0">
      <w:start w:val="1"/>
      <w:numFmt w:val="decimal"/>
      <w:lvlText w:val="%1."/>
      <w:lvlJc w:val="left"/>
      <w:pPr>
        <w:ind w:left="502" w:hanging="360"/>
      </w:pPr>
      <w:rPr>
        <w:rFonts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 w15:restartNumberingAfterBreak="0">
    <w:nsid w:val="02897865"/>
    <w:multiLevelType w:val="hybridMultilevel"/>
    <w:tmpl w:val="7102E3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DDA5E12"/>
    <w:multiLevelType w:val="hybridMultilevel"/>
    <w:tmpl w:val="591AD230"/>
    <w:lvl w:ilvl="0" w:tplc="04250001">
      <w:start w:val="1"/>
      <w:numFmt w:val="bullet"/>
      <w:lvlText w:val=""/>
      <w:lvlJc w:val="left"/>
      <w:pPr>
        <w:ind w:left="705" w:hanging="360"/>
      </w:pPr>
      <w:rPr>
        <w:rFonts w:ascii="Symbol" w:hAnsi="Symbol" w:hint="default"/>
      </w:rPr>
    </w:lvl>
    <w:lvl w:ilvl="1" w:tplc="04250003" w:tentative="1">
      <w:start w:val="1"/>
      <w:numFmt w:val="bullet"/>
      <w:lvlText w:val="o"/>
      <w:lvlJc w:val="left"/>
      <w:pPr>
        <w:ind w:left="1425" w:hanging="360"/>
      </w:pPr>
      <w:rPr>
        <w:rFonts w:ascii="Courier New" w:hAnsi="Courier New" w:cs="Courier New" w:hint="default"/>
      </w:rPr>
    </w:lvl>
    <w:lvl w:ilvl="2" w:tplc="04250005" w:tentative="1">
      <w:start w:val="1"/>
      <w:numFmt w:val="bullet"/>
      <w:lvlText w:val=""/>
      <w:lvlJc w:val="left"/>
      <w:pPr>
        <w:ind w:left="2145" w:hanging="360"/>
      </w:pPr>
      <w:rPr>
        <w:rFonts w:ascii="Wingdings" w:hAnsi="Wingdings" w:hint="default"/>
      </w:rPr>
    </w:lvl>
    <w:lvl w:ilvl="3" w:tplc="04250001" w:tentative="1">
      <w:start w:val="1"/>
      <w:numFmt w:val="bullet"/>
      <w:lvlText w:val=""/>
      <w:lvlJc w:val="left"/>
      <w:pPr>
        <w:ind w:left="2865" w:hanging="360"/>
      </w:pPr>
      <w:rPr>
        <w:rFonts w:ascii="Symbol" w:hAnsi="Symbol" w:hint="default"/>
      </w:rPr>
    </w:lvl>
    <w:lvl w:ilvl="4" w:tplc="04250003" w:tentative="1">
      <w:start w:val="1"/>
      <w:numFmt w:val="bullet"/>
      <w:lvlText w:val="o"/>
      <w:lvlJc w:val="left"/>
      <w:pPr>
        <w:ind w:left="3585" w:hanging="360"/>
      </w:pPr>
      <w:rPr>
        <w:rFonts w:ascii="Courier New" w:hAnsi="Courier New" w:cs="Courier New" w:hint="default"/>
      </w:rPr>
    </w:lvl>
    <w:lvl w:ilvl="5" w:tplc="04250005" w:tentative="1">
      <w:start w:val="1"/>
      <w:numFmt w:val="bullet"/>
      <w:lvlText w:val=""/>
      <w:lvlJc w:val="left"/>
      <w:pPr>
        <w:ind w:left="4305" w:hanging="360"/>
      </w:pPr>
      <w:rPr>
        <w:rFonts w:ascii="Wingdings" w:hAnsi="Wingdings" w:hint="default"/>
      </w:rPr>
    </w:lvl>
    <w:lvl w:ilvl="6" w:tplc="04250001" w:tentative="1">
      <w:start w:val="1"/>
      <w:numFmt w:val="bullet"/>
      <w:lvlText w:val=""/>
      <w:lvlJc w:val="left"/>
      <w:pPr>
        <w:ind w:left="5025" w:hanging="360"/>
      </w:pPr>
      <w:rPr>
        <w:rFonts w:ascii="Symbol" w:hAnsi="Symbol" w:hint="default"/>
      </w:rPr>
    </w:lvl>
    <w:lvl w:ilvl="7" w:tplc="04250003" w:tentative="1">
      <w:start w:val="1"/>
      <w:numFmt w:val="bullet"/>
      <w:lvlText w:val="o"/>
      <w:lvlJc w:val="left"/>
      <w:pPr>
        <w:ind w:left="5745" w:hanging="360"/>
      </w:pPr>
      <w:rPr>
        <w:rFonts w:ascii="Courier New" w:hAnsi="Courier New" w:cs="Courier New" w:hint="default"/>
      </w:rPr>
    </w:lvl>
    <w:lvl w:ilvl="8" w:tplc="04250005" w:tentative="1">
      <w:start w:val="1"/>
      <w:numFmt w:val="bullet"/>
      <w:lvlText w:val=""/>
      <w:lvlJc w:val="left"/>
      <w:pPr>
        <w:ind w:left="6465" w:hanging="360"/>
      </w:pPr>
      <w:rPr>
        <w:rFonts w:ascii="Wingdings" w:hAnsi="Wingdings" w:hint="default"/>
      </w:rPr>
    </w:lvl>
  </w:abstractNum>
  <w:abstractNum w:abstractNumId="3" w15:restartNumberingAfterBreak="0">
    <w:nsid w:val="241E3B76"/>
    <w:multiLevelType w:val="multilevel"/>
    <w:tmpl w:val="00728506"/>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b w:val="0"/>
        <w:bCs w:val="0"/>
      </w:rPr>
    </w:lvl>
    <w:lvl w:ilvl="2">
      <w:start w:val="1"/>
      <w:numFmt w:val="decimal"/>
      <w:isLgl/>
      <w:lvlText w:val="%1.%2.%3."/>
      <w:lvlJc w:val="left"/>
      <w:pPr>
        <w:ind w:left="862"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4" w15:restartNumberingAfterBreak="0">
    <w:nsid w:val="2B953DF5"/>
    <w:multiLevelType w:val="hybridMultilevel"/>
    <w:tmpl w:val="57A23646"/>
    <w:lvl w:ilvl="0" w:tplc="A4783B66">
      <w:start w:val="1"/>
      <w:numFmt w:val="decimal"/>
      <w:pStyle w:val="Pealkiri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5142346">
      <w:start w:val="1"/>
      <w:numFmt w:val="lowerLetter"/>
      <w:lvlText w:val="%2"/>
      <w:lvlJc w:val="left"/>
      <w:pPr>
        <w:ind w:left="14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5721DCE">
      <w:start w:val="1"/>
      <w:numFmt w:val="lowerRoman"/>
      <w:lvlText w:val="%3"/>
      <w:lvlJc w:val="left"/>
      <w:pPr>
        <w:ind w:left="21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074AE1E">
      <w:start w:val="1"/>
      <w:numFmt w:val="decimal"/>
      <w:lvlText w:val="%4"/>
      <w:lvlJc w:val="left"/>
      <w:pPr>
        <w:ind w:left="29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6547FDC">
      <w:start w:val="1"/>
      <w:numFmt w:val="lowerLetter"/>
      <w:lvlText w:val="%5"/>
      <w:lvlJc w:val="left"/>
      <w:pPr>
        <w:ind w:left="36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E003EC2">
      <w:start w:val="1"/>
      <w:numFmt w:val="lowerRoman"/>
      <w:lvlText w:val="%6"/>
      <w:lvlJc w:val="left"/>
      <w:pPr>
        <w:ind w:left="43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C74F662">
      <w:start w:val="1"/>
      <w:numFmt w:val="decimal"/>
      <w:lvlText w:val="%7"/>
      <w:lvlJc w:val="left"/>
      <w:pPr>
        <w:ind w:left="50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494C14C">
      <w:start w:val="1"/>
      <w:numFmt w:val="lowerLetter"/>
      <w:lvlText w:val="%8"/>
      <w:lvlJc w:val="left"/>
      <w:pPr>
        <w:ind w:left="5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2E83F48">
      <w:start w:val="1"/>
      <w:numFmt w:val="lowerRoman"/>
      <w:lvlText w:val="%9"/>
      <w:lvlJc w:val="left"/>
      <w:pPr>
        <w:ind w:left="65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59010857">
    <w:abstractNumId w:val="4"/>
  </w:num>
  <w:num w:numId="2" w16cid:durableId="12999732">
    <w:abstractNumId w:val="1"/>
  </w:num>
  <w:num w:numId="3" w16cid:durableId="1376538366">
    <w:abstractNumId w:val="0"/>
  </w:num>
  <w:num w:numId="4" w16cid:durableId="13264746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0586096">
    <w:abstractNumId w:val="3"/>
  </w:num>
  <w:num w:numId="6" w16cid:durableId="5277196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FD8"/>
    <w:rsid w:val="0000115B"/>
    <w:rsid w:val="0002040A"/>
    <w:rsid w:val="0002110F"/>
    <w:rsid w:val="00027370"/>
    <w:rsid w:val="000304C8"/>
    <w:rsid w:val="000348F8"/>
    <w:rsid w:val="00037BEF"/>
    <w:rsid w:val="000402B5"/>
    <w:rsid w:val="000444B5"/>
    <w:rsid w:val="0004752C"/>
    <w:rsid w:val="00074C22"/>
    <w:rsid w:val="000828BD"/>
    <w:rsid w:val="000859BE"/>
    <w:rsid w:val="00087F9F"/>
    <w:rsid w:val="00091709"/>
    <w:rsid w:val="00097349"/>
    <w:rsid w:val="000A280D"/>
    <w:rsid w:val="000A3773"/>
    <w:rsid w:val="000A687C"/>
    <w:rsid w:val="000D698D"/>
    <w:rsid w:val="000E6D14"/>
    <w:rsid w:val="000F4A2E"/>
    <w:rsid w:val="00116CF5"/>
    <w:rsid w:val="001201EF"/>
    <w:rsid w:val="001229C9"/>
    <w:rsid w:val="00124672"/>
    <w:rsid w:val="001366B1"/>
    <w:rsid w:val="001374DB"/>
    <w:rsid w:val="00152EB1"/>
    <w:rsid w:val="00155AEF"/>
    <w:rsid w:val="001800CA"/>
    <w:rsid w:val="001870DF"/>
    <w:rsid w:val="001A3700"/>
    <w:rsid w:val="001A68A7"/>
    <w:rsid w:val="001B037C"/>
    <w:rsid w:val="001B5E49"/>
    <w:rsid w:val="001C1F56"/>
    <w:rsid w:val="001C290C"/>
    <w:rsid w:val="001C55C7"/>
    <w:rsid w:val="001D092D"/>
    <w:rsid w:val="001D12B8"/>
    <w:rsid w:val="001E38C7"/>
    <w:rsid w:val="001F4C6E"/>
    <w:rsid w:val="00211EA4"/>
    <w:rsid w:val="00237E48"/>
    <w:rsid w:val="00250672"/>
    <w:rsid w:val="00252847"/>
    <w:rsid w:val="002776F0"/>
    <w:rsid w:val="00292C52"/>
    <w:rsid w:val="002A4655"/>
    <w:rsid w:val="002A5FD8"/>
    <w:rsid w:val="002C7C48"/>
    <w:rsid w:val="002D18BA"/>
    <w:rsid w:val="002E0232"/>
    <w:rsid w:val="002F0519"/>
    <w:rsid w:val="003063D7"/>
    <w:rsid w:val="003140EE"/>
    <w:rsid w:val="00327F75"/>
    <w:rsid w:val="00331901"/>
    <w:rsid w:val="00343A6C"/>
    <w:rsid w:val="00356660"/>
    <w:rsid w:val="00366F2B"/>
    <w:rsid w:val="003748FB"/>
    <w:rsid w:val="00380071"/>
    <w:rsid w:val="00387D01"/>
    <w:rsid w:val="00395E36"/>
    <w:rsid w:val="00396588"/>
    <w:rsid w:val="00397C38"/>
    <w:rsid w:val="003A6152"/>
    <w:rsid w:val="003A6E53"/>
    <w:rsid w:val="003B5AD5"/>
    <w:rsid w:val="003C33E0"/>
    <w:rsid w:val="003D0E78"/>
    <w:rsid w:val="003D1C17"/>
    <w:rsid w:val="003D4740"/>
    <w:rsid w:val="003E1E30"/>
    <w:rsid w:val="003F275C"/>
    <w:rsid w:val="00411334"/>
    <w:rsid w:val="004207B4"/>
    <w:rsid w:val="00427478"/>
    <w:rsid w:val="00427C2F"/>
    <w:rsid w:val="00430F97"/>
    <w:rsid w:val="00436CF5"/>
    <w:rsid w:val="00450C22"/>
    <w:rsid w:val="00451480"/>
    <w:rsid w:val="00451809"/>
    <w:rsid w:val="00463818"/>
    <w:rsid w:val="00472BD0"/>
    <w:rsid w:val="00473883"/>
    <w:rsid w:val="0049137C"/>
    <w:rsid w:val="00491892"/>
    <w:rsid w:val="00491FFD"/>
    <w:rsid w:val="00494800"/>
    <w:rsid w:val="004A3C07"/>
    <w:rsid w:val="004B1788"/>
    <w:rsid w:val="004B7CF3"/>
    <w:rsid w:val="004C0C8A"/>
    <w:rsid w:val="004C7D87"/>
    <w:rsid w:val="004D1C65"/>
    <w:rsid w:val="004D3E34"/>
    <w:rsid w:val="004F3D91"/>
    <w:rsid w:val="00506F17"/>
    <w:rsid w:val="00525BD7"/>
    <w:rsid w:val="0052719E"/>
    <w:rsid w:val="00530EF8"/>
    <w:rsid w:val="00553799"/>
    <w:rsid w:val="00556E17"/>
    <w:rsid w:val="00573EE2"/>
    <w:rsid w:val="005757B0"/>
    <w:rsid w:val="00580C3E"/>
    <w:rsid w:val="00581557"/>
    <w:rsid w:val="00584AB5"/>
    <w:rsid w:val="005B4832"/>
    <w:rsid w:val="005B60BB"/>
    <w:rsid w:val="005D46E3"/>
    <w:rsid w:val="005D487B"/>
    <w:rsid w:val="005E7895"/>
    <w:rsid w:val="005E7AF5"/>
    <w:rsid w:val="005F5EAC"/>
    <w:rsid w:val="00601679"/>
    <w:rsid w:val="006021A2"/>
    <w:rsid w:val="0060421C"/>
    <w:rsid w:val="006143CB"/>
    <w:rsid w:val="00615AE3"/>
    <w:rsid w:val="00630569"/>
    <w:rsid w:val="00630F22"/>
    <w:rsid w:val="0063121F"/>
    <w:rsid w:val="00631519"/>
    <w:rsid w:val="00632E26"/>
    <w:rsid w:val="006406C6"/>
    <w:rsid w:val="0064213F"/>
    <w:rsid w:val="00644839"/>
    <w:rsid w:val="00650C44"/>
    <w:rsid w:val="00657200"/>
    <w:rsid w:val="00677FCA"/>
    <w:rsid w:val="00683C25"/>
    <w:rsid w:val="00691331"/>
    <w:rsid w:val="00696FD4"/>
    <w:rsid w:val="006A13A1"/>
    <w:rsid w:val="006A1773"/>
    <w:rsid w:val="006A299A"/>
    <w:rsid w:val="006C1B91"/>
    <w:rsid w:val="006C2049"/>
    <w:rsid w:val="006C3497"/>
    <w:rsid w:val="006C3B76"/>
    <w:rsid w:val="006C7316"/>
    <w:rsid w:val="006D23B8"/>
    <w:rsid w:val="006D36BD"/>
    <w:rsid w:val="006F1419"/>
    <w:rsid w:val="006F390C"/>
    <w:rsid w:val="00710238"/>
    <w:rsid w:val="00712EFA"/>
    <w:rsid w:val="0072153F"/>
    <w:rsid w:val="00724556"/>
    <w:rsid w:val="00726DFB"/>
    <w:rsid w:val="00737B89"/>
    <w:rsid w:val="00755AB7"/>
    <w:rsid w:val="00756FC3"/>
    <w:rsid w:val="007577D2"/>
    <w:rsid w:val="007706C1"/>
    <w:rsid w:val="00770CBA"/>
    <w:rsid w:val="007945C5"/>
    <w:rsid w:val="00794711"/>
    <w:rsid w:val="007A4794"/>
    <w:rsid w:val="007B1319"/>
    <w:rsid w:val="007B23C7"/>
    <w:rsid w:val="007C6FA6"/>
    <w:rsid w:val="007C70D4"/>
    <w:rsid w:val="007D0FDE"/>
    <w:rsid w:val="007E050E"/>
    <w:rsid w:val="007F373C"/>
    <w:rsid w:val="008016A4"/>
    <w:rsid w:val="008033D0"/>
    <w:rsid w:val="0083337F"/>
    <w:rsid w:val="008378CF"/>
    <w:rsid w:val="008401F9"/>
    <w:rsid w:val="00840957"/>
    <w:rsid w:val="008416FE"/>
    <w:rsid w:val="00847CCC"/>
    <w:rsid w:val="00855755"/>
    <w:rsid w:val="00861261"/>
    <w:rsid w:val="008661AE"/>
    <w:rsid w:val="0087506A"/>
    <w:rsid w:val="008766AF"/>
    <w:rsid w:val="00877312"/>
    <w:rsid w:val="008818BD"/>
    <w:rsid w:val="00882640"/>
    <w:rsid w:val="00893294"/>
    <w:rsid w:val="00893C60"/>
    <w:rsid w:val="008978E9"/>
    <w:rsid w:val="00897AE5"/>
    <w:rsid w:val="008A50FD"/>
    <w:rsid w:val="008C0C79"/>
    <w:rsid w:val="008C2561"/>
    <w:rsid w:val="008C717A"/>
    <w:rsid w:val="008C7630"/>
    <w:rsid w:val="008E070A"/>
    <w:rsid w:val="008E2322"/>
    <w:rsid w:val="008F0689"/>
    <w:rsid w:val="0090019B"/>
    <w:rsid w:val="00901B34"/>
    <w:rsid w:val="00910895"/>
    <w:rsid w:val="0091671C"/>
    <w:rsid w:val="0091778F"/>
    <w:rsid w:val="009276EE"/>
    <w:rsid w:val="00932453"/>
    <w:rsid w:val="00932A34"/>
    <w:rsid w:val="00933070"/>
    <w:rsid w:val="009432B7"/>
    <w:rsid w:val="00946155"/>
    <w:rsid w:val="00952E91"/>
    <w:rsid w:val="00960B02"/>
    <w:rsid w:val="00971938"/>
    <w:rsid w:val="00997EC7"/>
    <w:rsid w:val="009A6789"/>
    <w:rsid w:val="009C0F48"/>
    <w:rsid w:val="009C2521"/>
    <w:rsid w:val="009C4805"/>
    <w:rsid w:val="009C59A5"/>
    <w:rsid w:val="009D3F70"/>
    <w:rsid w:val="009D4874"/>
    <w:rsid w:val="00A1225B"/>
    <w:rsid w:val="00A251B0"/>
    <w:rsid w:val="00A25ED9"/>
    <w:rsid w:val="00A41282"/>
    <w:rsid w:val="00A60BD4"/>
    <w:rsid w:val="00A96CB0"/>
    <w:rsid w:val="00AA258A"/>
    <w:rsid w:val="00AB6833"/>
    <w:rsid w:val="00AC4B18"/>
    <w:rsid w:val="00AC605B"/>
    <w:rsid w:val="00AD3314"/>
    <w:rsid w:val="00AD6477"/>
    <w:rsid w:val="00AE1485"/>
    <w:rsid w:val="00AE5285"/>
    <w:rsid w:val="00AF0E78"/>
    <w:rsid w:val="00AF7372"/>
    <w:rsid w:val="00B00042"/>
    <w:rsid w:val="00B14812"/>
    <w:rsid w:val="00B14C34"/>
    <w:rsid w:val="00B25B03"/>
    <w:rsid w:val="00B275C4"/>
    <w:rsid w:val="00B33193"/>
    <w:rsid w:val="00B34442"/>
    <w:rsid w:val="00B44DD7"/>
    <w:rsid w:val="00B467C1"/>
    <w:rsid w:val="00B56D38"/>
    <w:rsid w:val="00B62BBA"/>
    <w:rsid w:val="00B65A19"/>
    <w:rsid w:val="00B66730"/>
    <w:rsid w:val="00B7194F"/>
    <w:rsid w:val="00BA13E2"/>
    <w:rsid w:val="00BA163B"/>
    <w:rsid w:val="00BA45E1"/>
    <w:rsid w:val="00BB1C06"/>
    <w:rsid w:val="00BB2DA8"/>
    <w:rsid w:val="00BB6BEB"/>
    <w:rsid w:val="00BC3AAF"/>
    <w:rsid w:val="00BC4875"/>
    <w:rsid w:val="00BC78E5"/>
    <w:rsid w:val="00BD3648"/>
    <w:rsid w:val="00BE2CA9"/>
    <w:rsid w:val="00C031FC"/>
    <w:rsid w:val="00C0337F"/>
    <w:rsid w:val="00C04D10"/>
    <w:rsid w:val="00C26D81"/>
    <w:rsid w:val="00C33FBF"/>
    <w:rsid w:val="00C45D9F"/>
    <w:rsid w:val="00C47C1F"/>
    <w:rsid w:val="00C50C85"/>
    <w:rsid w:val="00C559A6"/>
    <w:rsid w:val="00C60F13"/>
    <w:rsid w:val="00C92CC3"/>
    <w:rsid w:val="00C948E5"/>
    <w:rsid w:val="00C94AD8"/>
    <w:rsid w:val="00C96C1E"/>
    <w:rsid w:val="00CA12E0"/>
    <w:rsid w:val="00CA47B1"/>
    <w:rsid w:val="00CA686B"/>
    <w:rsid w:val="00CA6EB9"/>
    <w:rsid w:val="00CC1E8B"/>
    <w:rsid w:val="00CD0CF7"/>
    <w:rsid w:val="00CD7A80"/>
    <w:rsid w:val="00CE2376"/>
    <w:rsid w:val="00CE424D"/>
    <w:rsid w:val="00CF157D"/>
    <w:rsid w:val="00CF239B"/>
    <w:rsid w:val="00CF34B3"/>
    <w:rsid w:val="00CF37EB"/>
    <w:rsid w:val="00D02607"/>
    <w:rsid w:val="00D22AE7"/>
    <w:rsid w:val="00D26250"/>
    <w:rsid w:val="00D35668"/>
    <w:rsid w:val="00D37EE0"/>
    <w:rsid w:val="00D467EA"/>
    <w:rsid w:val="00D471C6"/>
    <w:rsid w:val="00D52F41"/>
    <w:rsid w:val="00D57E80"/>
    <w:rsid w:val="00D623AC"/>
    <w:rsid w:val="00D62E86"/>
    <w:rsid w:val="00D63F78"/>
    <w:rsid w:val="00D901D9"/>
    <w:rsid w:val="00D933BD"/>
    <w:rsid w:val="00DA01CE"/>
    <w:rsid w:val="00DA1276"/>
    <w:rsid w:val="00DA3747"/>
    <w:rsid w:val="00DA7318"/>
    <w:rsid w:val="00DB0438"/>
    <w:rsid w:val="00DB0BEB"/>
    <w:rsid w:val="00DB122E"/>
    <w:rsid w:val="00DB5680"/>
    <w:rsid w:val="00DB6FF8"/>
    <w:rsid w:val="00DD55A1"/>
    <w:rsid w:val="00DE585B"/>
    <w:rsid w:val="00DF0B3A"/>
    <w:rsid w:val="00DF1678"/>
    <w:rsid w:val="00DF3C37"/>
    <w:rsid w:val="00E13E5D"/>
    <w:rsid w:val="00E17146"/>
    <w:rsid w:val="00E276B0"/>
    <w:rsid w:val="00E4263B"/>
    <w:rsid w:val="00E66E7B"/>
    <w:rsid w:val="00E80CDB"/>
    <w:rsid w:val="00EA5B24"/>
    <w:rsid w:val="00EA7AA8"/>
    <w:rsid w:val="00EB045F"/>
    <w:rsid w:val="00ED264C"/>
    <w:rsid w:val="00ED34DC"/>
    <w:rsid w:val="00EE3484"/>
    <w:rsid w:val="00EF604E"/>
    <w:rsid w:val="00F15798"/>
    <w:rsid w:val="00F26C86"/>
    <w:rsid w:val="00F33648"/>
    <w:rsid w:val="00F42E17"/>
    <w:rsid w:val="00F457CF"/>
    <w:rsid w:val="00F60D4E"/>
    <w:rsid w:val="00F646EF"/>
    <w:rsid w:val="00F6521F"/>
    <w:rsid w:val="00F65B3F"/>
    <w:rsid w:val="00F73475"/>
    <w:rsid w:val="00F84038"/>
    <w:rsid w:val="00F93658"/>
    <w:rsid w:val="00FA5C96"/>
    <w:rsid w:val="00FA7733"/>
    <w:rsid w:val="00FC4F32"/>
    <w:rsid w:val="00FD3BF2"/>
    <w:rsid w:val="00FE2D1C"/>
    <w:rsid w:val="00FE3670"/>
    <w:rsid w:val="00FE5C39"/>
    <w:rsid w:val="00FE7B35"/>
    <w:rsid w:val="00FF6F5E"/>
    <w:rsid w:val="017BC02E"/>
    <w:rsid w:val="0210355D"/>
    <w:rsid w:val="0436D7D2"/>
    <w:rsid w:val="04FA2AC0"/>
    <w:rsid w:val="05048903"/>
    <w:rsid w:val="06BFD4F0"/>
    <w:rsid w:val="08737A03"/>
    <w:rsid w:val="08D933DF"/>
    <w:rsid w:val="08E793DE"/>
    <w:rsid w:val="0BD888E3"/>
    <w:rsid w:val="0FA677B6"/>
    <w:rsid w:val="11A4810C"/>
    <w:rsid w:val="14B8BF3F"/>
    <w:rsid w:val="163C953C"/>
    <w:rsid w:val="16ABDFF9"/>
    <w:rsid w:val="1F8C892E"/>
    <w:rsid w:val="203A39DC"/>
    <w:rsid w:val="217B5745"/>
    <w:rsid w:val="27839908"/>
    <w:rsid w:val="29A13C18"/>
    <w:rsid w:val="2A598650"/>
    <w:rsid w:val="2BA979D2"/>
    <w:rsid w:val="2C8A3A79"/>
    <w:rsid w:val="2E4C66ED"/>
    <w:rsid w:val="2F28C5EE"/>
    <w:rsid w:val="33FA8054"/>
    <w:rsid w:val="3AA3C315"/>
    <w:rsid w:val="3F35E557"/>
    <w:rsid w:val="461AE356"/>
    <w:rsid w:val="475FA6CF"/>
    <w:rsid w:val="4960D007"/>
    <w:rsid w:val="4EC30DAC"/>
    <w:rsid w:val="5019333E"/>
    <w:rsid w:val="511F5231"/>
    <w:rsid w:val="528D384A"/>
    <w:rsid w:val="5650C92E"/>
    <w:rsid w:val="567E3826"/>
    <w:rsid w:val="568F08C4"/>
    <w:rsid w:val="573D1921"/>
    <w:rsid w:val="5F5333FF"/>
    <w:rsid w:val="666E3518"/>
    <w:rsid w:val="671ECABA"/>
    <w:rsid w:val="70D87974"/>
    <w:rsid w:val="74A750D5"/>
    <w:rsid w:val="74E2CF3D"/>
    <w:rsid w:val="76CDE8E5"/>
    <w:rsid w:val="7772EE56"/>
    <w:rsid w:val="7E1C654A"/>
    <w:rsid w:val="7EFAEEF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2F685"/>
  <w15:docId w15:val="{938DFB67-9EC9-46E3-9F60-FAE33778A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7" w:line="249" w:lineRule="auto"/>
      <w:ind w:left="10" w:hanging="10"/>
      <w:jc w:val="both"/>
    </w:pPr>
    <w:rPr>
      <w:rFonts w:ascii="Times New Roman" w:eastAsia="Times New Roman" w:hAnsi="Times New Roman" w:cs="Times New Roman"/>
      <w:color w:val="000000"/>
    </w:rPr>
  </w:style>
  <w:style w:type="paragraph" w:styleId="Pealkiri1">
    <w:name w:val="heading 1"/>
    <w:next w:val="Normaallaad"/>
    <w:link w:val="Pealkiri1Mrk"/>
    <w:uiPriority w:val="9"/>
    <w:qFormat/>
    <w:pPr>
      <w:keepNext/>
      <w:keepLines/>
      <w:numPr>
        <w:numId w:val="1"/>
      </w:numPr>
      <w:spacing w:after="5" w:line="252" w:lineRule="auto"/>
      <w:ind w:left="370" w:hanging="10"/>
      <w:outlineLvl w:val="0"/>
    </w:pPr>
    <w:rPr>
      <w:rFonts w:ascii="Times New Roman" w:eastAsia="Times New Roman" w:hAnsi="Times New Roman" w:cs="Times New Roman"/>
      <w:b/>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b/>
      <w:color w:val="000000"/>
      <w:sz w:val="24"/>
    </w:rPr>
  </w:style>
  <w:style w:type="paragraph" w:styleId="Pis">
    <w:name w:val="header"/>
    <w:basedOn w:val="Normaallaad"/>
    <w:link w:val="PisMrk"/>
    <w:uiPriority w:val="99"/>
    <w:unhideWhenUsed/>
    <w:rsid w:val="00237E48"/>
    <w:pPr>
      <w:tabs>
        <w:tab w:val="center" w:pos="4536"/>
        <w:tab w:val="right" w:pos="9072"/>
      </w:tabs>
      <w:spacing w:after="0" w:line="240" w:lineRule="auto"/>
    </w:pPr>
  </w:style>
  <w:style w:type="character" w:customStyle="1" w:styleId="PisMrk">
    <w:name w:val="Päis Märk"/>
    <w:basedOn w:val="Liguvaikefont"/>
    <w:link w:val="Pis"/>
    <w:uiPriority w:val="99"/>
    <w:rsid w:val="00237E48"/>
    <w:rPr>
      <w:rFonts w:ascii="Times New Roman" w:eastAsia="Times New Roman" w:hAnsi="Times New Roman" w:cs="Times New Roman"/>
      <w:color w:val="000000"/>
    </w:rPr>
  </w:style>
  <w:style w:type="paragraph" w:styleId="Jalus">
    <w:name w:val="footer"/>
    <w:basedOn w:val="Normaallaad"/>
    <w:link w:val="JalusMrk"/>
    <w:uiPriority w:val="99"/>
    <w:unhideWhenUsed/>
    <w:rsid w:val="00237E48"/>
    <w:pPr>
      <w:tabs>
        <w:tab w:val="center" w:pos="4536"/>
        <w:tab w:val="right" w:pos="9072"/>
      </w:tabs>
      <w:spacing w:after="0" w:line="240" w:lineRule="auto"/>
    </w:pPr>
  </w:style>
  <w:style w:type="character" w:customStyle="1" w:styleId="JalusMrk">
    <w:name w:val="Jalus Märk"/>
    <w:basedOn w:val="Liguvaikefont"/>
    <w:link w:val="Jalus"/>
    <w:uiPriority w:val="99"/>
    <w:rsid w:val="00237E48"/>
    <w:rPr>
      <w:rFonts w:ascii="Times New Roman" w:eastAsia="Times New Roman" w:hAnsi="Times New Roman" w:cs="Times New Roman"/>
      <w:color w:val="000000"/>
    </w:rPr>
  </w:style>
  <w:style w:type="paragraph" w:styleId="Loendilik">
    <w:name w:val="List Paragraph"/>
    <w:basedOn w:val="Normaallaad"/>
    <w:uiPriority w:val="34"/>
    <w:qFormat/>
    <w:rsid w:val="00237E48"/>
    <w:pPr>
      <w:ind w:left="720"/>
      <w:contextualSpacing/>
    </w:pPr>
  </w:style>
  <w:style w:type="character" w:styleId="Kommentaariviide">
    <w:name w:val="annotation reference"/>
    <w:basedOn w:val="Liguvaikefont"/>
    <w:uiPriority w:val="99"/>
    <w:semiHidden/>
    <w:unhideWhenUsed/>
    <w:rsid w:val="00EE3484"/>
    <w:rPr>
      <w:sz w:val="16"/>
      <w:szCs w:val="16"/>
    </w:rPr>
  </w:style>
  <w:style w:type="paragraph" w:styleId="Kommentaaritekst">
    <w:name w:val="annotation text"/>
    <w:basedOn w:val="Normaallaad"/>
    <w:link w:val="KommentaaritekstMrk"/>
    <w:uiPriority w:val="99"/>
    <w:unhideWhenUsed/>
    <w:rsid w:val="00EE3484"/>
    <w:pPr>
      <w:spacing w:line="240" w:lineRule="auto"/>
    </w:pPr>
    <w:rPr>
      <w:sz w:val="20"/>
      <w:szCs w:val="20"/>
    </w:rPr>
  </w:style>
  <w:style w:type="character" w:customStyle="1" w:styleId="KommentaaritekstMrk">
    <w:name w:val="Kommentaari tekst Märk"/>
    <w:basedOn w:val="Liguvaikefont"/>
    <w:link w:val="Kommentaaritekst"/>
    <w:uiPriority w:val="99"/>
    <w:rsid w:val="00EE3484"/>
    <w:rPr>
      <w:rFonts w:ascii="Times New Roman" w:eastAsia="Times New Roman" w:hAnsi="Times New Roman" w:cs="Times New Roman"/>
      <w:color w:val="000000"/>
      <w:sz w:val="20"/>
      <w:szCs w:val="20"/>
    </w:rPr>
  </w:style>
  <w:style w:type="paragraph" w:styleId="Kommentaariteema">
    <w:name w:val="annotation subject"/>
    <w:basedOn w:val="Kommentaaritekst"/>
    <w:next w:val="Kommentaaritekst"/>
    <w:link w:val="KommentaariteemaMrk"/>
    <w:uiPriority w:val="99"/>
    <w:semiHidden/>
    <w:unhideWhenUsed/>
    <w:rsid w:val="00EE3484"/>
    <w:rPr>
      <w:b/>
      <w:bCs/>
    </w:rPr>
  </w:style>
  <w:style w:type="character" w:customStyle="1" w:styleId="KommentaariteemaMrk">
    <w:name w:val="Kommentaari teema Märk"/>
    <w:basedOn w:val="KommentaaritekstMrk"/>
    <w:link w:val="Kommentaariteema"/>
    <w:uiPriority w:val="99"/>
    <w:semiHidden/>
    <w:rsid w:val="00EE3484"/>
    <w:rPr>
      <w:rFonts w:ascii="Times New Roman" w:eastAsia="Times New Roman" w:hAnsi="Times New Roman" w:cs="Times New Roman"/>
      <w:b/>
      <w:bCs/>
      <w:color w:val="000000"/>
      <w:sz w:val="20"/>
      <w:szCs w:val="20"/>
    </w:rPr>
  </w:style>
  <w:style w:type="table" w:styleId="Kontuurtabel">
    <w:name w:val="Table Grid"/>
    <w:basedOn w:val="Normaaltabel"/>
    <w:uiPriority w:val="39"/>
    <w:rsid w:val="001E3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unhideWhenUsed/>
    <w:rsid w:val="003A6152"/>
    <w:rPr>
      <w:color w:val="467886" w:themeColor="hyperlink"/>
      <w:u w:val="single"/>
    </w:rPr>
  </w:style>
  <w:style w:type="character" w:styleId="Lahendamatamainimine">
    <w:name w:val="Unresolved Mention"/>
    <w:basedOn w:val="Liguvaikefont"/>
    <w:uiPriority w:val="99"/>
    <w:semiHidden/>
    <w:unhideWhenUsed/>
    <w:rsid w:val="003A6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4386">
      <w:bodyDiv w:val="1"/>
      <w:marLeft w:val="0"/>
      <w:marRight w:val="0"/>
      <w:marTop w:val="0"/>
      <w:marBottom w:val="0"/>
      <w:divBdr>
        <w:top w:val="none" w:sz="0" w:space="0" w:color="auto"/>
        <w:left w:val="none" w:sz="0" w:space="0" w:color="auto"/>
        <w:bottom w:val="none" w:sz="0" w:space="0" w:color="auto"/>
        <w:right w:val="none" w:sz="0" w:space="0" w:color="auto"/>
      </w:divBdr>
    </w:div>
    <w:div w:id="173039343">
      <w:bodyDiv w:val="1"/>
      <w:marLeft w:val="0"/>
      <w:marRight w:val="0"/>
      <w:marTop w:val="0"/>
      <w:marBottom w:val="0"/>
      <w:divBdr>
        <w:top w:val="none" w:sz="0" w:space="0" w:color="auto"/>
        <w:left w:val="none" w:sz="0" w:space="0" w:color="auto"/>
        <w:bottom w:val="none" w:sz="0" w:space="0" w:color="auto"/>
        <w:right w:val="none" w:sz="0" w:space="0" w:color="auto"/>
      </w:divBdr>
    </w:div>
    <w:div w:id="274607213">
      <w:bodyDiv w:val="1"/>
      <w:marLeft w:val="0"/>
      <w:marRight w:val="0"/>
      <w:marTop w:val="0"/>
      <w:marBottom w:val="0"/>
      <w:divBdr>
        <w:top w:val="none" w:sz="0" w:space="0" w:color="auto"/>
        <w:left w:val="none" w:sz="0" w:space="0" w:color="auto"/>
        <w:bottom w:val="none" w:sz="0" w:space="0" w:color="auto"/>
        <w:right w:val="none" w:sz="0" w:space="0" w:color="auto"/>
      </w:divBdr>
      <w:divsChild>
        <w:div w:id="1783718531">
          <w:marLeft w:val="0"/>
          <w:marRight w:val="0"/>
          <w:marTop w:val="0"/>
          <w:marBottom w:val="0"/>
          <w:divBdr>
            <w:top w:val="none" w:sz="0" w:space="0" w:color="auto"/>
            <w:left w:val="none" w:sz="0" w:space="0" w:color="auto"/>
            <w:bottom w:val="none" w:sz="0" w:space="0" w:color="auto"/>
            <w:right w:val="none" w:sz="0" w:space="0" w:color="auto"/>
          </w:divBdr>
        </w:div>
      </w:divsChild>
    </w:div>
    <w:div w:id="765808479">
      <w:bodyDiv w:val="1"/>
      <w:marLeft w:val="0"/>
      <w:marRight w:val="0"/>
      <w:marTop w:val="0"/>
      <w:marBottom w:val="0"/>
      <w:divBdr>
        <w:top w:val="none" w:sz="0" w:space="0" w:color="auto"/>
        <w:left w:val="none" w:sz="0" w:space="0" w:color="auto"/>
        <w:bottom w:val="none" w:sz="0" w:space="0" w:color="auto"/>
        <w:right w:val="none" w:sz="0" w:space="0" w:color="auto"/>
      </w:divBdr>
    </w:div>
    <w:div w:id="899710974">
      <w:bodyDiv w:val="1"/>
      <w:marLeft w:val="0"/>
      <w:marRight w:val="0"/>
      <w:marTop w:val="0"/>
      <w:marBottom w:val="0"/>
      <w:divBdr>
        <w:top w:val="none" w:sz="0" w:space="0" w:color="auto"/>
        <w:left w:val="none" w:sz="0" w:space="0" w:color="auto"/>
        <w:bottom w:val="none" w:sz="0" w:space="0" w:color="auto"/>
        <w:right w:val="none" w:sz="0" w:space="0" w:color="auto"/>
      </w:divBdr>
    </w:div>
    <w:div w:id="1059940513">
      <w:bodyDiv w:val="1"/>
      <w:marLeft w:val="0"/>
      <w:marRight w:val="0"/>
      <w:marTop w:val="0"/>
      <w:marBottom w:val="0"/>
      <w:divBdr>
        <w:top w:val="none" w:sz="0" w:space="0" w:color="auto"/>
        <w:left w:val="none" w:sz="0" w:space="0" w:color="auto"/>
        <w:bottom w:val="none" w:sz="0" w:space="0" w:color="auto"/>
        <w:right w:val="none" w:sz="0" w:space="0" w:color="auto"/>
      </w:divBdr>
    </w:div>
    <w:div w:id="1096101362">
      <w:bodyDiv w:val="1"/>
      <w:marLeft w:val="0"/>
      <w:marRight w:val="0"/>
      <w:marTop w:val="0"/>
      <w:marBottom w:val="0"/>
      <w:divBdr>
        <w:top w:val="none" w:sz="0" w:space="0" w:color="auto"/>
        <w:left w:val="none" w:sz="0" w:space="0" w:color="auto"/>
        <w:bottom w:val="none" w:sz="0" w:space="0" w:color="auto"/>
        <w:right w:val="none" w:sz="0" w:space="0" w:color="auto"/>
      </w:divBdr>
    </w:div>
    <w:div w:id="1377049474">
      <w:bodyDiv w:val="1"/>
      <w:marLeft w:val="0"/>
      <w:marRight w:val="0"/>
      <w:marTop w:val="0"/>
      <w:marBottom w:val="0"/>
      <w:divBdr>
        <w:top w:val="none" w:sz="0" w:space="0" w:color="auto"/>
        <w:left w:val="none" w:sz="0" w:space="0" w:color="auto"/>
        <w:bottom w:val="none" w:sz="0" w:space="0" w:color="auto"/>
        <w:right w:val="none" w:sz="0" w:space="0" w:color="auto"/>
      </w:divBdr>
    </w:div>
    <w:div w:id="1459253519">
      <w:bodyDiv w:val="1"/>
      <w:marLeft w:val="0"/>
      <w:marRight w:val="0"/>
      <w:marTop w:val="0"/>
      <w:marBottom w:val="0"/>
      <w:divBdr>
        <w:top w:val="none" w:sz="0" w:space="0" w:color="auto"/>
        <w:left w:val="none" w:sz="0" w:space="0" w:color="auto"/>
        <w:bottom w:val="none" w:sz="0" w:space="0" w:color="auto"/>
        <w:right w:val="none" w:sz="0" w:space="0" w:color="auto"/>
      </w:divBdr>
    </w:div>
    <w:div w:id="1521048923">
      <w:bodyDiv w:val="1"/>
      <w:marLeft w:val="0"/>
      <w:marRight w:val="0"/>
      <w:marTop w:val="0"/>
      <w:marBottom w:val="0"/>
      <w:divBdr>
        <w:top w:val="none" w:sz="0" w:space="0" w:color="auto"/>
        <w:left w:val="none" w:sz="0" w:space="0" w:color="auto"/>
        <w:bottom w:val="none" w:sz="0" w:space="0" w:color="auto"/>
        <w:right w:val="none" w:sz="0" w:space="0" w:color="auto"/>
      </w:divBdr>
    </w:div>
    <w:div w:id="1530528167">
      <w:bodyDiv w:val="1"/>
      <w:marLeft w:val="0"/>
      <w:marRight w:val="0"/>
      <w:marTop w:val="0"/>
      <w:marBottom w:val="0"/>
      <w:divBdr>
        <w:top w:val="none" w:sz="0" w:space="0" w:color="auto"/>
        <w:left w:val="none" w:sz="0" w:space="0" w:color="auto"/>
        <w:bottom w:val="none" w:sz="0" w:space="0" w:color="auto"/>
        <w:right w:val="none" w:sz="0" w:space="0" w:color="auto"/>
      </w:divBdr>
      <w:divsChild>
        <w:div w:id="180509956">
          <w:marLeft w:val="0"/>
          <w:marRight w:val="0"/>
          <w:marTop w:val="0"/>
          <w:marBottom w:val="0"/>
          <w:divBdr>
            <w:top w:val="none" w:sz="0" w:space="0" w:color="auto"/>
            <w:left w:val="none" w:sz="0" w:space="0" w:color="auto"/>
            <w:bottom w:val="none" w:sz="0" w:space="0" w:color="auto"/>
            <w:right w:val="none" w:sz="0" w:space="0" w:color="auto"/>
          </w:divBdr>
        </w:div>
      </w:divsChild>
    </w:div>
    <w:div w:id="1732188861">
      <w:bodyDiv w:val="1"/>
      <w:marLeft w:val="0"/>
      <w:marRight w:val="0"/>
      <w:marTop w:val="0"/>
      <w:marBottom w:val="0"/>
      <w:divBdr>
        <w:top w:val="none" w:sz="0" w:space="0" w:color="auto"/>
        <w:left w:val="none" w:sz="0" w:space="0" w:color="auto"/>
        <w:bottom w:val="none" w:sz="0" w:space="0" w:color="auto"/>
        <w:right w:val="none" w:sz="0" w:space="0" w:color="auto"/>
      </w:divBdr>
    </w:div>
    <w:div w:id="1830363785">
      <w:bodyDiv w:val="1"/>
      <w:marLeft w:val="0"/>
      <w:marRight w:val="0"/>
      <w:marTop w:val="0"/>
      <w:marBottom w:val="0"/>
      <w:divBdr>
        <w:top w:val="none" w:sz="0" w:space="0" w:color="auto"/>
        <w:left w:val="none" w:sz="0" w:space="0" w:color="auto"/>
        <w:bottom w:val="none" w:sz="0" w:space="0" w:color="auto"/>
        <w:right w:val="none" w:sz="0" w:space="0" w:color="auto"/>
      </w:divBdr>
    </w:div>
    <w:div w:id="1946494480">
      <w:bodyDiv w:val="1"/>
      <w:marLeft w:val="0"/>
      <w:marRight w:val="0"/>
      <w:marTop w:val="0"/>
      <w:marBottom w:val="0"/>
      <w:divBdr>
        <w:top w:val="none" w:sz="0" w:space="0" w:color="auto"/>
        <w:left w:val="none" w:sz="0" w:space="0" w:color="auto"/>
        <w:bottom w:val="none" w:sz="0" w:space="0" w:color="auto"/>
        <w:right w:val="none" w:sz="0" w:space="0" w:color="auto"/>
      </w:divBdr>
    </w:div>
    <w:div w:id="1966348128">
      <w:bodyDiv w:val="1"/>
      <w:marLeft w:val="0"/>
      <w:marRight w:val="0"/>
      <w:marTop w:val="0"/>
      <w:marBottom w:val="0"/>
      <w:divBdr>
        <w:top w:val="none" w:sz="0" w:space="0" w:color="auto"/>
        <w:left w:val="none" w:sz="0" w:space="0" w:color="auto"/>
        <w:bottom w:val="none" w:sz="0" w:space="0" w:color="auto"/>
        <w:right w:val="none" w:sz="0" w:space="0" w:color="auto"/>
      </w:divBdr>
    </w:div>
    <w:div w:id="2031099684">
      <w:bodyDiv w:val="1"/>
      <w:marLeft w:val="0"/>
      <w:marRight w:val="0"/>
      <w:marTop w:val="0"/>
      <w:marBottom w:val="0"/>
      <w:divBdr>
        <w:top w:val="none" w:sz="0" w:space="0" w:color="auto"/>
        <w:left w:val="none" w:sz="0" w:space="0" w:color="auto"/>
        <w:bottom w:val="none" w:sz="0" w:space="0" w:color="auto"/>
        <w:right w:val="none" w:sz="0" w:space="0" w:color="auto"/>
      </w:divBdr>
    </w:div>
    <w:div w:id="2055690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2651</TotalTime>
  <Pages>3</Pages>
  <Words>1256</Words>
  <Characters>7287</Characters>
  <Application>Microsoft Office Word</Application>
  <DocSecurity>0</DocSecurity>
  <Lines>60</Lines>
  <Paragraphs>17</Paragraphs>
  <ScaleCrop>false</ScaleCrop>
  <HeadingPairs>
    <vt:vector size="2" baseType="variant">
      <vt:variant>
        <vt:lpstr>Pealkiri</vt:lpstr>
      </vt:variant>
      <vt:variant>
        <vt:i4>1</vt:i4>
      </vt:variant>
    </vt:vector>
  </HeadingPairs>
  <TitlesOfParts>
    <vt:vector size="1" baseType="lpstr">
      <vt:lpstr>LEPING</vt:lpstr>
    </vt:vector>
  </TitlesOfParts>
  <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LEPING</dc:title>
  <dc:subject/>
  <dc:creator>Raivo</dc:creator>
  <cp:keywords/>
  <cp:lastModifiedBy>Gerly Sankovski</cp:lastModifiedBy>
  <cp:revision>23</cp:revision>
  <dcterms:created xsi:type="dcterms:W3CDTF">2025-12-15T14:23:00Z</dcterms:created>
  <dcterms:modified xsi:type="dcterms:W3CDTF">2025-12-19T12:17:00Z</dcterms:modified>
</cp:coreProperties>
</file>